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2D" w:rsidRPr="008148D3" w:rsidRDefault="00051E2D" w:rsidP="00051E2D">
      <w:pPr>
        <w:rPr>
          <w:lang w:val="uk-UA"/>
        </w:rPr>
      </w:pPr>
      <w:r w:rsidRPr="008148D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-107315</wp:posOffset>
            </wp:positionV>
            <wp:extent cx="523875" cy="685800"/>
            <wp:effectExtent l="19050" t="0" r="9525" b="0"/>
            <wp:wrapSquare wrapText="right"/>
            <wp:docPr id="1028" name="Рисунок 1028" descr="Черно-белый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Черно-белый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AF7" w:rsidRPr="008148D3">
        <w:rPr>
          <w:lang w:val="uk-UA"/>
        </w:rPr>
        <w:fldChar w:fldCharType="begin"/>
      </w:r>
      <w:r w:rsidRPr="008148D3">
        <w:rPr>
          <w:lang w:val="uk-UA"/>
        </w:rPr>
        <w:instrText xml:space="preserve"> INCLUDEPICTURE  "http://gerb.kuda.ua/wp-content/uploads/2015/02/kuda.ua_.gerb_.ukraine.2-226x300.png" \* MERGEFORMATINET </w:instrText>
      </w:r>
      <w:r w:rsidR="00A94AF7" w:rsidRPr="008148D3">
        <w:rPr>
          <w:lang w:val="uk-UA"/>
        </w:rPr>
        <w:fldChar w:fldCharType="end"/>
      </w:r>
    </w:p>
    <w:p w:rsidR="00051E2D" w:rsidRPr="008148D3" w:rsidRDefault="00051E2D" w:rsidP="00051E2D">
      <w:pPr>
        <w:rPr>
          <w:b/>
          <w:lang w:val="uk-UA"/>
        </w:rPr>
      </w:pPr>
    </w:p>
    <w:p w:rsidR="00051E2D" w:rsidRPr="008148D3" w:rsidRDefault="00051E2D" w:rsidP="00051E2D">
      <w:pPr>
        <w:jc w:val="center"/>
        <w:rPr>
          <w:b/>
          <w:lang w:val="uk-UA"/>
        </w:rPr>
      </w:pPr>
    </w:p>
    <w:p w:rsidR="00051E2D" w:rsidRPr="008148D3" w:rsidRDefault="00051E2D" w:rsidP="00051E2D">
      <w:pPr>
        <w:jc w:val="center"/>
        <w:rPr>
          <w:b/>
          <w:lang w:val="uk-UA"/>
        </w:rPr>
      </w:pPr>
    </w:p>
    <w:p w:rsidR="00051E2D" w:rsidRPr="008148D3" w:rsidRDefault="00051E2D" w:rsidP="00051E2D">
      <w:pPr>
        <w:jc w:val="center"/>
        <w:rPr>
          <w:b/>
          <w:lang w:val="uk-UA"/>
        </w:rPr>
      </w:pPr>
    </w:p>
    <w:p w:rsidR="00CB5D90" w:rsidRPr="008148D3" w:rsidRDefault="00051E2D" w:rsidP="00051E2D">
      <w:pPr>
        <w:jc w:val="center"/>
        <w:rPr>
          <w:b/>
          <w:sz w:val="24"/>
          <w:szCs w:val="24"/>
          <w:lang w:val="uk-UA"/>
        </w:rPr>
      </w:pPr>
      <w:r w:rsidRPr="008148D3">
        <w:rPr>
          <w:b/>
          <w:sz w:val="24"/>
          <w:szCs w:val="24"/>
          <w:lang w:val="uk-UA"/>
        </w:rPr>
        <w:t xml:space="preserve">БІЛГОРОД-ДНІСТРОВСЬКИЙ ЕКОНОМІКО-ПРАВОВИЙ </w:t>
      </w:r>
      <w:r w:rsidR="00287701">
        <w:rPr>
          <w:b/>
          <w:sz w:val="24"/>
          <w:szCs w:val="24"/>
          <w:lang w:val="uk-UA"/>
        </w:rPr>
        <w:t xml:space="preserve">ФАХОВИЙ </w:t>
      </w:r>
      <w:r w:rsidRPr="008148D3">
        <w:rPr>
          <w:b/>
          <w:sz w:val="24"/>
          <w:szCs w:val="24"/>
          <w:lang w:val="uk-UA"/>
        </w:rPr>
        <w:t xml:space="preserve">КОЛЕДЖ </w:t>
      </w:r>
    </w:p>
    <w:p w:rsidR="00051E2D" w:rsidRPr="008148D3" w:rsidRDefault="00051E2D" w:rsidP="00051E2D">
      <w:pPr>
        <w:jc w:val="center"/>
        <w:rPr>
          <w:b/>
          <w:sz w:val="24"/>
          <w:szCs w:val="24"/>
          <w:lang w:val="uk-UA"/>
        </w:rPr>
      </w:pPr>
      <w:r w:rsidRPr="008148D3">
        <w:rPr>
          <w:b/>
          <w:sz w:val="24"/>
          <w:szCs w:val="24"/>
          <w:lang w:val="uk-UA"/>
        </w:rPr>
        <w:t>ВИЩОГО НАВЧАЛЬНОГО ЗАКЛАДУ УКООПСПІЛКИ</w:t>
      </w:r>
    </w:p>
    <w:p w:rsidR="00051E2D" w:rsidRPr="008148D3" w:rsidRDefault="00051E2D" w:rsidP="00051E2D">
      <w:pPr>
        <w:jc w:val="center"/>
        <w:rPr>
          <w:b/>
          <w:sz w:val="24"/>
          <w:szCs w:val="24"/>
          <w:lang w:val="uk-UA"/>
        </w:rPr>
      </w:pPr>
      <w:r w:rsidRPr="008148D3">
        <w:rPr>
          <w:b/>
          <w:sz w:val="24"/>
          <w:szCs w:val="24"/>
          <w:lang w:val="uk-UA"/>
        </w:rPr>
        <w:t xml:space="preserve">  «ПОЛТАВСЬКИЙ  УНІВЕРСИТЕТ ЕКОНОМІКИ  І ТОРГІВЛІ»</w:t>
      </w:r>
    </w:p>
    <w:p w:rsidR="005D52A3" w:rsidRPr="008148D3" w:rsidRDefault="005D52A3" w:rsidP="005D52A3">
      <w:pPr>
        <w:tabs>
          <w:tab w:val="left" w:pos="900"/>
          <w:tab w:val="left" w:pos="3240"/>
        </w:tabs>
        <w:jc w:val="center"/>
        <w:rPr>
          <w:b/>
          <w:sz w:val="32"/>
          <w:szCs w:val="32"/>
          <w:lang w:val="uk-UA"/>
        </w:rPr>
      </w:pPr>
      <w:r w:rsidRPr="008148D3">
        <w:rPr>
          <w:b/>
          <w:sz w:val="32"/>
          <w:szCs w:val="32"/>
          <w:lang w:val="uk-UA"/>
        </w:rPr>
        <w:t xml:space="preserve">НАКАЗ </w:t>
      </w:r>
    </w:p>
    <w:p w:rsidR="005D52A3" w:rsidRPr="008148D3" w:rsidRDefault="005D52A3" w:rsidP="005D52A3">
      <w:pPr>
        <w:tabs>
          <w:tab w:val="left" w:pos="7020"/>
        </w:tabs>
        <w:ind w:left="1980" w:hanging="1440"/>
        <w:jc w:val="center"/>
        <w:rPr>
          <w:b/>
          <w:sz w:val="16"/>
          <w:szCs w:val="16"/>
          <w:u w:val="single"/>
          <w:lang w:val="uk-UA"/>
        </w:rPr>
      </w:pPr>
      <w:r w:rsidRPr="008148D3">
        <w:rPr>
          <w:b/>
          <w:sz w:val="16"/>
          <w:szCs w:val="16"/>
          <w:u w:val="single"/>
          <w:lang w:val="uk-UA"/>
        </w:rPr>
        <w:t xml:space="preserve">    </w:t>
      </w:r>
    </w:p>
    <w:p w:rsidR="005D52A3" w:rsidRPr="008148D3" w:rsidRDefault="00DC7137" w:rsidP="005D52A3">
      <w:pPr>
        <w:tabs>
          <w:tab w:val="left" w:pos="7020"/>
        </w:tabs>
        <w:ind w:left="1980" w:hanging="198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13.07</w:t>
      </w:r>
      <w:r w:rsidR="00A102F8">
        <w:rPr>
          <w:b/>
          <w:sz w:val="28"/>
          <w:szCs w:val="28"/>
          <w:lang w:val="uk-UA"/>
        </w:rPr>
        <w:t>.</w:t>
      </w:r>
      <w:r w:rsidR="00A75160">
        <w:rPr>
          <w:b/>
          <w:sz w:val="28"/>
          <w:szCs w:val="28"/>
          <w:lang w:val="uk-UA"/>
        </w:rPr>
        <w:t xml:space="preserve"> </w:t>
      </w:r>
      <w:r w:rsidR="00D31E43">
        <w:rPr>
          <w:b/>
          <w:sz w:val="28"/>
          <w:szCs w:val="28"/>
          <w:lang w:val="uk-UA"/>
        </w:rPr>
        <w:t>202</w:t>
      </w:r>
      <w:r w:rsidR="00BF3BFB">
        <w:rPr>
          <w:b/>
          <w:sz w:val="28"/>
          <w:szCs w:val="28"/>
          <w:lang w:val="uk-UA"/>
        </w:rPr>
        <w:t>2</w:t>
      </w:r>
      <w:r w:rsidR="00D31E43">
        <w:rPr>
          <w:b/>
          <w:sz w:val="28"/>
          <w:szCs w:val="28"/>
          <w:lang w:val="uk-UA"/>
        </w:rPr>
        <w:t xml:space="preserve"> </w:t>
      </w:r>
      <w:r w:rsidR="004D4265">
        <w:rPr>
          <w:b/>
          <w:sz w:val="28"/>
          <w:szCs w:val="28"/>
          <w:lang w:val="uk-UA"/>
        </w:rPr>
        <w:t xml:space="preserve">                      </w:t>
      </w:r>
      <w:r w:rsidR="00D235DF" w:rsidRPr="008148D3">
        <w:rPr>
          <w:b/>
          <w:sz w:val="28"/>
          <w:szCs w:val="28"/>
          <w:lang w:val="uk-UA"/>
        </w:rPr>
        <w:t>м. Білгород-Д</w:t>
      </w:r>
      <w:r w:rsidR="00D31E43">
        <w:rPr>
          <w:b/>
          <w:sz w:val="28"/>
          <w:szCs w:val="28"/>
          <w:lang w:val="uk-UA"/>
        </w:rPr>
        <w:t xml:space="preserve">ністровський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D31E43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101</w:t>
      </w:r>
    </w:p>
    <w:p w:rsidR="001F2879" w:rsidRPr="008148D3" w:rsidRDefault="005D52A3" w:rsidP="00BB44DB">
      <w:pPr>
        <w:tabs>
          <w:tab w:val="left" w:pos="7020"/>
        </w:tabs>
        <w:ind w:left="1980" w:hanging="1440"/>
        <w:rPr>
          <w:b/>
          <w:sz w:val="28"/>
          <w:szCs w:val="28"/>
          <w:lang w:val="uk-UA"/>
        </w:rPr>
      </w:pPr>
      <w:r w:rsidRPr="008148D3">
        <w:rPr>
          <w:lang w:val="uk-UA"/>
        </w:rPr>
        <w:t xml:space="preserve">          </w:t>
      </w:r>
    </w:p>
    <w:p w:rsidR="00DC7137" w:rsidRDefault="00A26FD0" w:rsidP="00DC7137">
      <w:pPr>
        <w:rPr>
          <w:b/>
          <w:color w:val="1D1D1B"/>
          <w:sz w:val="28"/>
          <w:szCs w:val="28"/>
          <w:shd w:val="clear" w:color="auto" w:fill="FFFFFF"/>
          <w:lang w:val="uk-UA"/>
        </w:rPr>
      </w:pPr>
      <w:r w:rsidRPr="008148D3">
        <w:rPr>
          <w:b/>
          <w:color w:val="1D1D1B"/>
          <w:sz w:val="28"/>
          <w:szCs w:val="28"/>
          <w:shd w:val="clear" w:color="auto" w:fill="FFFFFF"/>
          <w:lang w:val="uk-UA"/>
        </w:rPr>
        <w:t xml:space="preserve">Про </w:t>
      </w:r>
      <w:r w:rsidR="009811DF">
        <w:rPr>
          <w:b/>
          <w:color w:val="1D1D1B"/>
          <w:sz w:val="28"/>
          <w:szCs w:val="28"/>
          <w:shd w:val="clear" w:color="auto" w:fill="FFFFFF"/>
          <w:lang w:val="uk-UA"/>
        </w:rPr>
        <w:t xml:space="preserve">підготовку БДЕПФК до </w:t>
      </w:r>
      <w:r w:rsidR="00DC7137">
        <w:rPr>
          <w:b/>
          <w:color w:val="1D1D1B"/>
          <w:sz w:val="28"/>
          <w:szCs w:val="28"/>
          <w:shd w:val="clear" w:color="auto" w:fill="FFFFFF"/>
          <w:lang w:val="uk-UA"/>
        </w:rPr>
        <w:t>початку</w:t>
      </w:r>
    </w:p>
    <w:p w:rsidR="00DC7137" w:rsidRDefault="00DC7137" w:rsidP="00DC7137">
      <w:pPr>
        <w:rPr>
          <w:b/>
          <w:color w:val="1D1D1B"/>
          <w:sz w:val="28"/>
          <w:szCs w:val="28"/>
          <w:shd w:val="clear" w:color="auto" w:fill="FFFFFF"/>
          <w:lang w:val="uk-UA"/>
        </w:rPr>
      </w:pPr>
      <w:r>
        <w:rPr>
          <w:b/>
          <w:color w:val="1D1D1B"/>
          <w:sz w:val="28"/>
          <w:szCs w:val="28"/>
          <w:shd w:val="clear" w:color="auto" w:fill="FFFFFF"/>
          <w:lang w:val="uk-UA"/>
        </w:rPr>
        <w:t>та особливості організації освітнього процесу</w:t>
      </w:r>
    </w:p>
    <w:p w:rsidR="004F045A" w:rsidRPr="008148D3" w:rsidRDefault="00DC7137" w:rsidP="00DC7137">
      <w:pPr>
        <w:rPr>
          <w:b/>
          <w:sz w:val="28"/>
          <w:szCs w:val="28"/>
          <w:lang w:val="uk-UA"/>
        </w:rPr>
      </w:pPr>
      <w:r>
        <w:rPr>
          <w:b/>
          <w:color w:val="1D1D1B"/>
          <w:sz w:val="28"/>
          <w:szCs w:val="28"/>
          <w:shd w:val="clear" w:color="auto" w:fill="FFFFFF"/>
          <w:lang w:val="uk-UA"/>
        </w:rPr>
        <w:t xml:space="preserve"> в</w:t>
      </w:r>
      <w:r w:rsidR="009811DF">
        <w:rPr>
          <w:b/>
          <w:color w:val="1D1D1B"/>
          <w:sz w:val="28"/>
          <w:szCs w:val="28"/>
          <w:shd w:val="clear" w:color="auto" w:fill="FFFFFF"/>
          <w:lang w:val="uk-UA"/>
        </w:rPr>
        <w:t xml:space="preserve"> 2022-2023 </w:t>
      </w:r>
      <w:r>
        <w:rPr>
          <w:b/>
          <w:color w:val="1D1D1B"/>
          <w:sz w:val="28"/>
          <w:szCs w:val="28"/>
          <w:shd w:val="clear" w:color="auto" w:fill="FFFFFF"/>
          <w:lang w:val="uk-UA"/>
        </w:rPr>
        <w:t>навчальному р</w:t>
      </w:r>
      <w:r>
        <w:rPr>
          <w:b/>
          <w:color w:val="1D1D1B"/>
          <w:sz w:val="28"/>
          <w:szCs w:val="28"/>
          <w:shd w:val="clear" w:color="auto" w:fill="FFFFFF"/>
          <w:lang w:val="uk-UA"/>
        </w:rPr>
        <w:t>о</w:t>
      </w:r>
      <w:r>
        <w:rPr>
          <w:b/>
          <w:color w:val="1D1D1B"/>
          <w:sz w:val="28"/>
          <w:szCs w:val="28"/>
          <w:shd w:val="clear" w:color="auto" w:fill="FFFFFF"/>
          <w:lang w:val="uk-UA"/>
        </w:rPr>
        <w:t>ці</w:t>
      </w:r>
    </w:p>
    <w:p w:rsidR="00A26FD0" w:rsidRPr="008148D3" w:rsidRDefault="00A26FD0" w:rsidP="004F045A">
      <w:pPr>
        <w:rPr>
          <w:b/>
          <w:sz w:val="28"/>
          <w:szCs w:val="28"/>
          <w:lang w:val="uk-UA"/>
        </w:rPr>
      </w:pPr>
    </w:p>
    <w:p w:rsidR="00D15FA4" w:rsidRPr="00923F81" w:rsidRDefault="009811DF" w:rsidP="00F50A90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val="uk-UA"/>
        </w:rPr>
      </w:pPr>
      <w:r w:rsidRPr="00D15FA4">
        <w:rPr>
          <w:sz w:val="28"/>
          <w:szCs w:val="28"/>
          <w:lang w:val="uk-UA"/>
        </w:rPr>
        <w:t xml:space="preserve">Відповідно до </w:t>
      </w:r>
      <w:r w:rsidR="00DC7137" w:rsidRPr="00D15FA4">
        <w:rPr>
          <w:sz w:val="28"/>
          <w:szCs w:val="28"/>
          <w:lang w:val="uk-UA"/>
        </w:rPr>
        <w:t>лист</w:t>
      </w:r>
      <w:r w:rsidR="005006DD" w:rsidRPr="00D15FA4">
        <w:rPr>
          <w:sz w:val="28"/>
          <w:szCs w:val="28"/>
          <w:lang w:val="uk-UA"/>
        </w:rPr>
        <w:t>ів</w:t>
      </w:r>
      <w:r w:rsidR="00DC7137" w:rsidRPr="00D15FA4">
        <w:rPr>
          <w:sz w:val="28"/>
          <w:szCs w:val="28"/>
          <w:lang w:val="uk-UA"/>
        </w:rPr>
        <w:t xml:space="preserve"> МОН № 1/7035-22 від 27.06.2022 </w:t>
      </w:r>
      <w:r w:rsidR="005006DD" w:rsidRPr="00D15FA4">
        <w:rPr>
          <w:sz w:val="28"/>
          <w:szCs w:val="28"/>
          <w:lang w:val="uk-UA"/>
        </w:rPr>
        <w:t xml:space="preserve">та </w:t>
      </w:r>
      <w:r w:rsidR="005006DD" w:rsidRPr="00D15FA4">
        <w:rPr>
          <w:color w:val="1D1D1B"/>
          <w:sz w:val="28"/>
          <w:szCs w:val="28"/>
          <w:shd w:val="clear" w:color="auto" w:fill="FFFFFF"/>
          <w:lang w:val="uk-UA"/>
        </w:rPr>
        <w:t xml:space="preserve">Одеської ОВА №1912/01-32/2-22/6429 </w:t>
      </w:r>
      <w:r w:rsidR="00DC7137" w:rsidRPr="00D15FA4">
        <w:rPr>
          <w:sz w:val="28"/>
          <w:szCs w:val="28"/>
          <w:lang w:val="uk-UA"/>
        </w:rPr>
        <w:t>«</w:t>
      </w:r>
      <w:r w:rsidR="00DC7137" w:rsidRPr="00D15FA4">
        <w:rPr>
          <w:color w:val="1D1D1B"/>
          <w:sz w:val="28"/>
          <w:szCs w:val="28"/>
          <w:shd w:val="clear" w:color="auto" w:fill="FFFFFF"/>
          <w:lang w:val="uk-UA"/>
        </w:rPr>
        <w:t>Про підготовку до п</w:t>
      </w:r>
      <w:r w:rsidR="00DC7137" w:rsidRPr="00D15FA4">
        <w:rPr>
          <w:color w:val="1D1D1B"/>
          <w:sz w:val="28"/>
          <w:szCs w:val="28"/>
          <w:shd w:val="clear" w:color="auto" w:fill="FFFFFF"/>
          <w:lang w:val="uk-UA"/>
        </w:rPr>
        <w:t>о</w:t>
      </w:r>
      <w:r w:rsidR="00DC7137" w:rsidRPr="00D15FA4">
        <w:rPr>
          <w:color w:val="1D1D1B"/>
          <w:sz w:val="28"/>
          <w:szCs w:val="28"/>
          <w:shd w:val="clear" w:color="auto" w:fill="FFFFFF"/>
          <w:lang w:val="uk-UA"/>
        </w:rPr>
        <w:t>чатку та особливості організації освітнього процесу  в 2022-2023 навчальному році»</w:t>
      </w:r>
      <w:r w:rsidR="00D15FA4" w:rsidRPr="00D15FA4">
        <w:rPr>
          <w:sz w:val="28"/>
          <w:szCs w:val="28"/>
          <w:lang w:val="uk-UA"/>
        </w:rPr>
        <w:t xml:space="preserve">, </w:t>
      </w:r>
      <w:r w:rsidR="00DC7137" w:rsidRPr="00D15FA4">
        <w:rPr>
          <w:sz w:val="28"/>
          <w:szCs w:val="28"/>
          <w:lang w:val="uk-UA"/>
        </w:rPr>
        <w:t>з</w:t>
      </w:r>
      <w:r w:rsidR="008659F2" w:rsidRPr="00D15FA4">
        <w:rPr>
          <w:lang w:val="uk-UA"/>
        </w:rPr>
        <w:t xml:space="preserve"> </w:t>
      </w:r>
      <w:r w:rsidR="008659F2" w:rsidRPr="00D15FA4">
        <w:rPr>
          <w:sz w:val="28"/>
          <w:szCs w:val="28"/>
          <w:lang w:val="uk-UA"/>
        </w:rPr>
        <w:t xml:space="preserve">метою </w:t>
      </w:r>
      <w:r w:rsidR="00D15FA4" w:rsidRPr="00D15FA4">
        <w:rPr>
          <w:sz w:val="28"/>
          <w:szCs w:val="28"/>
          <w:lang w:val="uk-UA"/>
        </w:rPr>
        <w:t>підготовки БДЕПФК до навчання в умовах воєнних дій та  можливих артилерійських о</w:t>
      </w:r>
      <w:r w:rsidR="00D15FA4" w:rsidRPr="00D15FA4">
        <w:rPr>
          <w:sz w:val="28"/>
          <w:szCs w:val="28"/>
          <w:lang w:val="uk-UA"/>
        </w:rPr>
        <w:t>б</w:t>
      </w:r>
      <w:r w:rsidR="00D15FA4" w:rsidRPr="00D15FA4">
        <w:rPr>
          <w:sz w:val="28"/>
          <w:szCs w:val="28"/>
          <w:lang w:val="uk-UA"/>
        </w:rPr>
        <w:t>стрілів,</w:t>
      </w:r>
      <w:r w:rsidR="00D15FA4">
        <w:rPr>
          <w:sz w:val="28"/>
          <w:szCs w:val="28"/>
          <w:lang w:val="uk-UA"/>
        </w:rPr>
        <w:t xml:space="preserve"> </w:t>
      </w:r>
      <w:r w:rsidR="00D15FA4" w:rsidRPr="00D15FA4">
        <w:rPr>
          <w:sz w:val="28"/>
          <w:szCs w:val="28"/>
          <w:lang w:val="uk-UA"/>
        </w:rPr>
        <w:t>загрози ракетно-бомбових ударів та діял</w:t>
      </w:r>
      <w:r w:rsidR="00D15FA4" w:rsidRPr="00D15FA4">
        <w:rPr>
          <w:sz w:val="28"/>
          <w:szCs w:val="28"/>
          <w:lang w:val="uk-UA"/>
        </w:rPr>
        <w:t>ь</w:t>
      </w:r>
      <w:r w:rsidR="00D15FA4" w:rsidRPr="00D15FA4">
        <w:rPr>
          <w:sz w:val="28"/>
          <w:szCs w:val="28"/>
          <w:lang w:val="uk-UA"/>
        </w:rPr>
        <w:t>ності диверсійно-розвідувальних груп,</w:t>
      </w:r>
      <w:r w:rsidR="00D15FA4">
        <w:rPr>
          <w:sz w:val="28"/>
          <w:szCs w:val="28"/>
          <w:lang w:val="uk-UA"/>
        </w:rPr>
        <w:t xml:space="preserve"> </w:t>
      </w:r>
      <w:r w:rsidR="00D15FA4" w:rsidRPr="00D15FA4">
        <w:rPr>
          <w:sz w:val="28"/>
          <w:szCs w:val="28"/>
          <w:lang w:val="uk-UA"/>
        </w:rPr>
        <w:t>терористичних актів, можливих руйн</w:t>
      </w:r>
      <w:r w:rsidR="00D15FA4" w:rsidRPr="00D15FA4">
        <w:rPr>
          <w:sz w:val="28"/>
          <w:szCs w:val="28"/>
          <w:lang w:val="uk-UA"/>
        </w:rPr>
        <w:t>у</w:t>
      </w:r>
      <w:r w:rsidR="00D15FA4" w:rsidRPr="00D15FA4">
        <w:rPr>
          <w:sz w:val="28"/>
          <w:szCs w:val="28"/>
          <w:lang w:val="uk-UA"/>
        </w:rPr>
        <w:t>вань (пошкоджень) критичної</w:t>
      </w:r>
      <w:r w:rsidR="00D15FA4">
        <w:rPr>
          <w:sz w:val="28"/>
          <w:szCs w:val="28"/>
          <w:lang w:val="uk-UA"/>
        </w:rPr>
        <w:t xml:space="preserve"> </w:t>
      </w:r>
      <w:r w:rsidR="00D15FA4" w:rsidRPr="00D15FA4">
        <w:rPr>
          <w:sz w:val="28"/>
          <w:szCs w:val="28"/>
          <w:lang w:val="uk-UA"/>
        </w:rPr>
        <w:t>інфраструктури та обмежень у використанні енергоресурсів, коме</w:t>
      </w:r>
      <w:r w:rsidR="00D15FA4" w:rsidRPr="00D15FA4">
        <w:rPr>
          <w:sz w:val="28"/>
          <w:szCs w:val="28"/>
          <w:lang w:val="uk-UA"/>
        </w:rPr>
        <w:t>н</w:t>
      </w:r>
      <w:r w:rsidR="00D15FA4" w:rsidRPr="00D15FA4">
        <w:rPr>
          <w:sz w:val="28"/>
          <w:szCs w:val="28"/>
          <w:lang w:val="uk-UA"/>
        </w:rPr>
        <w:t>дантської</w:t>
      </w:r>
      <w:r w:rsidR="00D15FA4">
        <w:rPr>
          <w:sz w:val="28"/>
          <w:szCs w:val="28"/>
          <w:lang w:val="uk-UA"/>
        </w:rPr>
        <w:t xml:space="preserve"> </w:t>
      </w:r>
      <w:r w:rsidR="00D15FA4" w:rsidRPr="00D15FA4">
        <w:rPr>
          <w:sz w:val="28"/>
          <w:szCs w:val="28"/>
          <w:lang w:val="uk-UA"/>
        </w:rPr>
        <w:t>години та загальної мобілізації</w:t>
      </w:r>
      <w:r w:rsidR="00D15FA4" w:rsidRPr="00923F81">
        <w:rPr>
          <w:sz w:val="28"/>
          <w:szCs w:val="28"/>
          <w:lang w:val="uk-UA"/>
        </w:rPr>
        <w:t>; гарантування безпечних умов н</w:t>
      </w:r>
      <w:r w:rsidR="00D15FA4" w:rsidRPr="00923F81">
        <w:rPr>
          <w:sz w:val="28"/>
          <w:szCs w:val="28"/>
          <w:lang w:val="uk-UA"/>
        </w:rPr>
        <w:t>а</w:t>
      </w:r>
      <w:r w:rsidR="00D15FA4" w:rsidRPr="00923F81">
        <w:rPr>
          <w:sz w:val="28"/>
          <w:szCs w:val="28"/>
          <w:lang w:val="uk-UA"/>
        </w:rPr>
        <w:t>вчання та праці для ус</w:t>
      </w:r>
      <w:r w:rsidR="00931E9B">
        <w:rPr>
          <w:sz w:val="28"/>
          <w:szCs w:val="28"/>
          <w:lang w:val="uk-UA"/>
        </w:rPr>
        <w:t>іх учасників освітнього процесу;</w:t>
      </w:r>
      <w:r w:rsidR="00D15FA4" w:rsidRPr="00923F81">
        <w:rPr>
          <w:sz w:val="28"/>
          <w:szCs w:val="28"/>
          <w:lang w:val="uk-UA"/>
        </w:rPr>
        <w:t xml:space="preserve"> забезпечення якост</w:t>
      </w:r>
      <w:r w:rsidR="00931E9B">
        <w:rPr>
          <w:sz w:val="28"/>
          <w:szCs w:val="28"/>
          <w:lang w:val="uk-UA"/>
        </w:rPr>
        <w:t>і</w:t>
      </w:r>
      <w:r w:rsidR="00D15FA4" w:rsidRPr="00923F81">
        <w:rPr>
          <w:sz w:val="28"/>
          <w:szCs w:val="28"/>
          <w:lang w:val="uk-UA"/>
        </w:rPr>
        <w:t xml:space="preserve"> освіти</w:t>
      </w:r>
    </w:p>
    <w:p w:rsidR="00D15FA4" w:rsidRPr="00923F81" w:rsidRDefault="00D15FA4" w:rsidP="00F50A90">
      <w:pPr>
        <w:ind w:firstLine="142"/>
        <w:jc w:val="both"/>
        <w:rPr>
          <w:sz w:val="28"/>
          <w:szCs w:val="28"/>
          <w:lang w:val="uk-UA"/>
        </w:rPr>
      </w:pPr>
    </w:p>
    <w:p w:rsidR="004F045A" w:rsidRPr="004D4265" w:rsidRDefault="004F045A" w:rsidP="00F50A90">
      <w:pPr>
        <w:ind w:firstLine="142"/>
        <w:rPr>
          <w:sz w:val="28"/>
          <w:szCs w:val="28"/>
          <w:lang w:val="uk-UA"/>
        </w:rPr>
      </w:pPr>
    </w:p>
    <w:p w:rsidR="004F045A" w:rsidRPr="00F50A90" w:rsidRDefault="004F045A" w:rsidP="00F50A90">
      <w:pPr>
        <w:ind w:firstLine="142"/>
        <w:jc w:val="both"/>
        <w:rPr>
          <w:b/>
          <w:sz w:val="28"/>
          <w:lang w:val="uk-UA"/>
        </w:rPr>
      </w:pPr>
      <w:r w:rsidRPr="00F50A90">
        <w:rPr>
          <w:b/>
          <w:sz w:val="28"/>
          <w:lang w:val="uk-UA"/>
        </w:rPr>
        <w:t>НАКАЗУЮ:</w:t>
      </w:r>
    </w:p>
    <w:p w:rsidR="00F50A90" w:rsidRPr="00F50A90" w:rsidRDefault="007B0575" w:rsidP="00F50A90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  <w:shd w:val="clear" w:color="auto" w:fill="FFFFFF"/>
          <w:lang w:val="uk-UA"/>
        </w:rPr>
      </w:pPr>
      <w:r w:rsidRPr="00F50A90">
        <w:rPr>
          <w:sz w:val="28"/>
          <w:szCs w:val="28"/>
          <w:lang w:val="uk-UA"/>
        </w:rPr>
        <w:t>Розпочати у 2022/23 навчальному році освітній процес за очною  (де</w:t>
      </w:r>
      <w:r w:rsidRPr="00F50A90">
        <w:rPr>
          <w:sz w:val="28"/>
          <w:szCs w:val="28"/>
          <w:lang w:val="uk-UA"/>
        </w:rPr>
        <w:t>н</w:t>
      </w:r>
      <w:r w:rsidRPr="00F50A90">
        <w:rPr>
          <w:sz w:val="28"/>
          <w:szCs w:val="28"/>
          <w:lang w:val="uk-UA"/>
        </w:rPr>
        <w:t>ною) формою здобуття освіти у будівлях, приміщеннях БДЕПФК в традиці</w:t>
      </w:r>
      <w:r w:rsidRPr="00F50A90">
        <w:rPr>
          <w:sz w:val="28"/>
          <w:szCs w:val="28"/>
          <w:lang w:val="uk-UA"/>
        </w:rPr>
        <w:t>й</w:t>
      </w:r>
      <w:r w:rsidRPr="00F50A90">
        <w:rPr>
          <w:sz w:val="28"/>
          <w:szCs w:val="28"/>
          <w:lang w:val="uk-UA"/>
        </w:rPr>
        <w:t>ному або змішаному (очно-дистанційному) форматах за погодженням з Одес</w:t>
      </w:r>
      <w:r w:rsidRPr="00F50A90">
        <w:rPr>
          <w:sz w:val="28"/>
          <w:szCs w:val="28"/>
          <w:lang w:val="uk-UA"/>
        </w:rPr>
        <w:t>ь</w:t>
      </w:r>
      <w:r w:rsidRPr="00F50A90">
        <w:rPr>
          <w:sz w:val="28"/>
          <w:szCs w:val="28"/>
          <w:lang w:val="uk-UA"/>
        </w:rPr>
        <w:t>кою ОВА,  у разі наявності безпосередньої небезпеки (загрози обстрілів тощо) в дистанційному форматі.</w:t>
      </w:r>
    </w:p>
    <w:p w:rsidR="00F50A90" w:rsidRPr="00F50A90" w:rsidRDefault="00F50A90" w:rsidP="00F50A90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  <w:shd w:val="clear" w:color="auto" w:fill="FFFFFF"/>
          <w:lang w:val="uk-UA"/>
        </w:rPr>
      </w:pPr>
      <w:r w:rsidRPr="00E00B25">
        <w:rPr>
          <w:b/>
          <w:sz w:val="28"/>
          <w:szCs w:val="28"/>
          <w:lang w:val="uk-UA"/>
        </w:rPr>
        <w:t>ГОЛОВЧЕНКО Анастасії, БОЙКУ Анатолію, КРУТЬКО Галині, КУХАРЧУКУ Сергію, ЛИТВИНЧУК Зої, МІУС Наталі, ПОПОВУ Миха</w:t>
      </w:r>
      <w:r w:rsidRPr="00E00B25">
        <w:rPr>
          <w:b/>
          <w:sz w:val="28"/>
          <w:szCs w:val="28"/>
          <w:lang w:val="uk-UA"/>
        </w:rPr>
        <w:t>й</w:t>
      </w:r>
      <w:r w:rsidRPr="00E00B25">
        <w:rPr>
          <w:b/>
          <w:sz w:val="28"/>
          <w:szCs w:val="28"/>
          <w:lang w:val="uk-UA"/>
        </w:rPr>
        <w:t>лу, СТУД</w:t>
      </w:r>
      <w:r w:rsidRPr="00E00B25">
        <w:rPr>
          <w:b/>
          <w:sz w:val="28"/>
          <w:szCs w:val="28"/>
          <w:lang w:val="uk-UA"/>
        </w:rPr>
        <w:t>Е</w:t>
      </w:r>
      <w:r w:rsidRPr="00E00B25">
        <w:rPr>
          <w:b/>
          <w:sz w:val="28"/>
          <w:szCs w:val="28"/>
          <w:lang w:val="uk-UA"/>
        </w:rPr>
        <w:t>НТОВІЙ Марині</w:t>
      </w:r>
      <w:r w:rsidRPr="00F50A90">
        <w:rPr>
          <w:sz w:val="28"/>
          <w:szCs w:val="28"/>
          <w:lang w:val="uk-UA"/>
        </w:rPr>
        <w:t xml:space="preserve"> виконувати свої посадові обов’язки на робочих місцях о</w:t>
      </w:r>
      <w:r w:rsidRPr="00F50A90">
        <w:rPr>
          <w:sz w:val="28"/>
          <w:szCs w:val="28"/>
          <w:lang w:val="uk-UA"/>
        </w:rPr>
        <w:t>ч</w:t>
      </w:r>
      <w:r w:rsidRPr="00F50A90">
        <w:rPr>
          <w:sz w:val="28"/>
          <w:szCs w:val="28"/>
          <w:lang w:val="uk-UA"/>
        </w:rPr>
        <w:t xml:space="preserve">но з дотриманням заходів безпеки. </w:t>
      </w:r>
    </w:p>
    <w:p w:rsidR="0096419B" w:rsidRPr="00F50A90" w:rsidRDefault="00D15FA4" w:rsidP="00F50A90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  <w:shd w:val="clear" w:color="auto" w:fill="FFFFFF"/>
          <w:lang w:val="uk-UA"/>
        </w:rPr>
      </w:pPr>
      <w:r w:rsidRPr="00E00B25">
        <w:rPr>
          <w:b/>
          <w:sz w:val="28"/>
          <w:szCs w:val="28"/>
          <w:shd w:val="clear" w:color="auto" w:fill="FFFFFF"/>
          <w:lang w:val="uk-UA"/>
        </w:rPr>
        <w:t>МІУС Наталі</w:t>
      </w:r>
      <w:r w:rsidRPr="00F50A90">
        <w:rPr>
          <w:sz w:val="28"/>
          <w:szCs w:val="28"/>
          <w:shd w:val="clear" w:color="auto" w:fill="FFFFFF"/>
          <w:lang w:val="uk-UA"/>
        </w:rPr>
        <w:t xml:space="preserve">, заступнику директора із </w:t>
      </w:r>
      <w:r w:rsidR="00923F81" w:rsidRPr="00F50A90">
        <w:rPr>
          <w:sz w:val="28"/>
          <w:szCs w:val="28"/>
          <w:shd w:val="clear" w:color="auto" w:fill="FFFFFF"/>
          <w:lang w:val="uk-UA"/>
        </w:rPr>
        <w:t>забезпечення освітнього проц</w:t>
      </w:r>
      <w:r w:rsidR="00923F81" w:rsidRPr="00F50A90">
        <w:rPr>
          <w:sz w:val="28"/>
          <w:szCs w:val="28"/>
          <w:shd w:val="clear" w:color="auto" w:fill="FFFFFF"/>
          <w:lang w:val="uk-UA"/>
        </w:rPr>
        <w:t>е</w:t>
      </w:r>
      <w:r w:rsidR="00923F81" w:rsidRPr="00F50A90">
        <w:rPr>
          <w:sz w:val="28"/>
          <w:szCs w:val="28"/>
          <w:shd w:val="clear" w:color="auto" w:fill="FFFFFF"/>
          <w:lang w:val="uk-UA"/>
        </w:rPr>
        <w:t>су</w:t>
      </w:r>
      <w:r w:rsidR="0096419B" w:rsidRPr="00F50A90">
        <w:rPr>
          <w:sz w:val="28"/>
          <w:szCs w:val="28"/>
          <w:shd w:val="clear" w:color="auto" w:fill="FFFFFF"/>
          <w:lang w:val="uk-UA"/>
        </w:rPr>
        <w:t>:</w:t>
      </w:r>
    </w:p>
    <w:p w:rsidR="0096419B" w:rsidRPr="00F50A90" w:rsidRDefault="0096419B" w:rsidP="00F50A90">
      <w:pPr>
        <w:pStyle w:val="ac"/>
        <w:numPr>
          <w:ilvl w:val="1"/>
          <w:numId w:val="25"/>
        </w:numPr>
        <w:ind w:left="0" w:firstLine="142"/>
        <w:jc w:val="both"/>
        <w:rPr>
          <w:sz w:val="28"/>
          <w:szCs w:val="28"/>
          <w:shd w:val="clear" w:color="auto" w:fill="FFFFFF"/>
          <w:lang w:val="uk-UA"/>
        </w:rPr>
      </w:pPr>
      <w:r w:rsidRPr="00F50A90">
        <w:rPr>
          <w:sz w:val="28"/>
          <w:szCs w:val="28"/>
          <w:shd w:val="clear" w:color="auto" w:fill="FFFFFF"/>
          <w:lang w:val="uk-UA"/>
        </w:rPr>
        <w:t xml:space="preserve">  </w:t>
      </w:r>
      <w:r w:rsidR="00923F81" w:rsidRPr="00F50A90">
        <w:rPr>
          <w:sz w:val="28"/>
          <w:szCs w:val="28"/>
          <w:shd w:val="clear" w:color="auto" w:fill="FFFFFF"/>
          <w:lang w:val="uk-UA"/>
        </w:rPr>
        <w:t>провести роботу (опитування, анкетування, бесіди</w:t>
      </w:r>
      <w:r w:rsidR="00931E9B">
        <w:rPr>
          <w:sz w:val="28"/>
          <w:szCs w:val="28"/>
          <w:shd w:val="clear" w:color="auto" w:fill="FFFFFF"/>
          <w:lang w:val="uk-UA"/>
        </w:rPr>
        <w:t xml:space="preserve"> тощо</w:t>
      </w:r>
      <w:r w:rsidR="00923F81" w:rsidRPr="00F50A90">
        <w:rPr>
          <w:sz w:val="28"/>
          <w:szCs w:val="28"/>
          <w:shd w:val="clear" w:color="auto" w:fill="FFFFFF"/>
          <w:lang w:val="uk-UA"/>
        </w:rPr>
        <w:t>) з педагогічн</w:t>
      </w:r>
      <w:r w:rsidR="00923F81" w:rsidRPr="00F50A90">
        <w:rPr>
          <w:sz w:val="28"/>
          <w:szCs w:val="28"/>
          <w:shd w:val="clear" w:color="auto" w:fill="FFFFFF"/>
          <w:lang w:val="uk-UA"/>
        </w:rPr>
        <w:t>и</w:t>
      </w:r>
      <w:r w:rsidR="00923F81" w:rsidRPr="00F50A90">
        <w:rPr>
          <w:sz w:val="28"/>
          <w:szCs w:val="28"/>
          <w:shd w:val="clear" w:color="auto" w:fill="FFFFFF"/>
          <w:lang w:val="uk-UA"/>
        </w:rPr>
        <w:t>ми працівн</w:t>
      </w:r>
      <w:r w:rsidR="00923F81" w:rsidRPr="00F50A90">
        <w:rPr>
          <w:sz w:val="28"/>
          <w:szCs w:val="28"/>
          <w:shd w:val="clear" w:color="auto" w:fill="FFFFFF"/>
          <w:lang w:val="uk-UA"/>
        </w:rPr>
        <w:t>и</w:t>
      </w:r>
      <w:r w:rsidR="00923F81" w:rsidRPr="00F50A90">
        <w:rPr>
          <w:sz w:val="28"/>
          <w:szCs w:val="28"/>
          <w:shd w:val="clear" w:color="auto" w:fill="FFFFFF"/>
          <w:lang w:val="uk-UA"/>
        </w:rPr>
        <w:t xml:space="preserve">ками щодо визначення організації освітнього процесу, </w:t>
      </w:r>
      <w:r w:rsidR="00923F81" w:rsidRPr="00F50A90">
        <w:rPr>
          <w:sz w:val="28"/>
          <w:szCs w:val="28"/>
          <w:lang w:val="uk-UA"/>
        </w:rPr>
        <w:t xml:space="preserve"> у тому числі</w:t>
      </w:r>
      <w:r w:rsidR="000F0410">
        <w:rPr>
          <w:sz w:val="28"/>
          <w:szCs w:val="28"/>
          <w:lang w:val="uk-UA"/>
        </w:rPr>
        <w:t xml:space="preserve"> з</w:t>
      </w:r>
      <w:r w:rsidR="00923F81" w:rsidRPr="00F50A90">
        <w:rPr>
          <w:sz w:val="28"/>
          <w:szCs w:val="28"/>
          <w:lang w:val="uk-UA"/>
        </w:rPr>
        <w:t xml:space="preserve"> тим</w:t>
      </w:r>
      <w:r w:rsidR="000F0410">
        <w:rPr>
          <w:sz w:val="28"/>
          <w:szCs w:val="28"/>
          <w:lang w:val="uk-UA"/>
        </w:rPr>
        <w:t>и</w:t>
      </w:r>
      <w:r w:rsidR="00923F81" w:rsidRPr="00F50A90">
        <w:rPr>
          <w:sz w:val="28"/>
          <w:szCs w:val="28"/>
          <w:lang w:val="uk-UA"/>
        </w:rPr>
        <w:t>, які в умовах воєнного стану були вимушені змінити місце проживання (перебування), залишити роб</w:t>
      </w:r>
      <w:r w:rsidR="00931E9B">
        <w:rPr>
          <w:sz w:val="28"/>
          <w:szCs w:val="28"/>
          <w:lang w:val="uk-UA"/>
        </w:rPr>
        <w:t>оче місце, яким</w:t>
      </w:r>
      <w:r w:rsidR="00923F81" w:rsidRPr="00F50A90">
        <w:rPr>
          <w:sz w:val="28"/>
          <w:szCs w:val="28"/>
          <w:lang w:val="uk-UA"/>
        </w:rPr>
        <w:t xml:space="preserve"> незалежно від місця їх прожива</w:t>
      </w:r>
      <w:r w:rsidR="00923F81" w:rsidRPr="00F50A90">
        <w:rPr>
          <w:sz w:val="28"/>
          <w:szCs w:val="28"/>
          <w:lang w:val="uk-UA"/>
        </w:rPr>
        <w:t>н</w:t>
      </w:r>
      <w:r w:rsidR="00923F81" w:rsidRPr="00F50A90">
        <w:rPr>
          <w:sz w:val="28"/>
          <w:szCs w:val="28"/>
          <w:lang w:val="uk-UA"/>
        </w:rPr>
        <w:t>ня (переб</w:t>
      </w:r>
      <w:r w:rsidR="00923F81" w:rsidRPr="00F50A90">
        <w:rPr>
          <w:sz w:val="28"/>
          <w:szCs w:val="28"/>
          <w:lang w:val="uk-UA"/>
        </w:rPr>
        <w:t>у</w:t>
      </w:r>
      <w:r w:rsidR="00923F81" w:rsidRPr="00F50A90">
        <w:rPr>
          <w:sz w:val="28"/>
          <w:szCs w:val="28"/>
          <w:lang w:val="uk-UA"/>
        </w:rPr>
        <w:t>вання) на час особливого періоду гарантується організація освітнього пр</w:t>
      </w:r>
      <w:r w:rsidR="00923F81" w:rsidRPr="00F50A90">
        <w:rPr>
          <w:sz w:val="28"/>
          <w:szCs w:val="28"/>
          <w:lang w:val="uk-UA"/>
        </w:rPr>
        <w:t>о</w:t>
      </w:r>
      <w:r w:rsidR="00923F81" w:rsidRPr="00F50A90">
        <w:rPr>
          <w:sz w:val="28"/>
          <w:szCs w:val="28"/>
          <w:lang w:val="uk-UA"/>
        </w:rPr>
        <w:t>цесу в дистанційній формі або в будь-якій іншій формі</w:t>
      </w:r>
      <w:r w:rsidRPr="00F50A90">
        <w:rPr>
          <w:sz w:val="28"/>
          <w:szCs w:val="28"/>
          <w:lang w:val="uk-UA"/>
        </w:rPr>
        <w:t xml:space="preserve"> до 20.08.2022;  </w:t>
      </w:r>
    </w:p>
    <w:p w:rsidR="007B0575" w:rsidRPr="00F50A90" w:rsidRDefault="0096419B" w:rsidP="00F50A90">
      <w:pPr>
        <w:pStyle w:val="ac"/>
        <w:numPr>
          <w:ilvl w:val="1"/>
          <w:numId w:val="25"/>
        </w:numPr>
        <w:ind w:left="0" w:firstLine="142"/>
        <w:jc w:val="both"/>
        <w:rPr>
          <w:sz w:val="28"/>
          <w:szCs w:val="28"/>
          <w:shd w:val="clear" w:color="auto" w:fill="FFFFFF"/>
          <w:lang w:val="uk-UA"/>
        </w:rPr>
      </w:pPr>
      <w:r w:rsidRPr="00F50A90">
        <w:rPr>
          <w:sz w:val="28"/>
          <w:szCs w:val="28"/>
          <w:lang w:val="uk-UA"/>
        </w:rPr>
        <w:t xml:space="preserve"> організувати освітній процес максимально наближено до традиційного формату з урахуванням обмежень воєнного часу та безумовного забезпечення захис</w:t>
      </w:r>
      <w:r w:rsidR="007B0575" w:rsidRPr="00F50A90">
        <w:rPr>
          <w:sz w:val="28"/>
          <w:szCs w:val="28"/>
          <w:lang w:val="uk-UA"/>
        </w:rPr>
        <w:t>ту учасників освітнього процесу</w:t>
      </w:r>
      <w:r w:rsidR="00931E9B">
        <w:rPr>
          <w:sz w:val="28"/>
          <w:szCs w:val="28"/>
          <w:lang w:val="uk-UA"/>
        </w:rPr>
        <w:t>;</w:t>
      </w:r>
    </w:p>
    <w:p w:rsidR="000E20BA" w:rsidRPr="00F50A90" w:rsidRDefault="00931E9B" w:rsidP="00F50A90">
      <w:pPr>
        <w:pStyle w:val="ac"/>
        <w:numPr>
          <w:ilvl w:val="1"/>
          <w:numId w:val="25"/>
        </w:numPr>
        <w:ind w:left="0" w:firstLine="14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</w:t>
      </w:r>
      <w:r w:rsidR="007B0575" w:rsidRPr="00F50A90">
        <w:rPr>
          <w:sz w:val="28"/>
          <w:szCs w:val="28"/>
          <w:lang w:val="uk-UA"/>
        </w:rPr>
        <w:t>абезпечити проведення в традиційному форматі практики на базах пра</w:t>
      </w:r>
      <w:r w:rsidR="007B0575" w:rsidRPr="00F50A90">
        <w:rPr>
          <w:sz w:val="28"/>
          <w:szCs w:val="28"/>
          <w:lang w:val="uk-UA"/>
        </w:rPr>
        <w:t>к</w:t>
      </w:r>
      <w:r w:rsidR="007B0575" w:rsidRPr="00F50A90">
        <w:rPr>
          <w:sz w:val="28"/>
          <w:szCs w:val="28"/>
          <w:lang w:val="uk-UA"/>
        </w:rPr>
        <w:t>тики, попередньо отримавши згоду (заяву) батьків неповнолітніх здобувачів освіти</w:t>
      </w:r>
      <w:r>
        <w:rPr>
          <w:sz w:val="28"/>
          <w:szCs w:val="28"/>
          <w:lang w:val="uk-UA"/>
        </w:rPr>
        <w:t>;</w:t>
      </w:r>
    </w:p>
    <w:p w:rsidR="00545A33" w:rsidRPr="00931E9B" w:rsidRDefault="00931E9B" w:rsidP="00F50A90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  <w:lang w:val="uk-UA"/>
        </w:rPr>
      </w:pPr>
      <w:r w:rsidRPr="00931E9B">
        <w:rPr>
          <w:sz w:val="28"/>
          <w:szCs w:val="28"/>
          <w:lang w:val="uk-UA"/>
        </w:rPr>
        <w:lastRenderedPageBreak/>
        <w:t>п</w:t>
      </w:r>
      <w:r w:rsidR="007B0575" w:rsidRPr="00931E9B">
        <w:rPr>
          <w:sz w:val="28"/>
          <w:szCs w:val="28"/>
          <w:lang w:val="uk-UA"/>
        </w:rPr>
        <w:t>ровадити освітній процес в традиційному або змішаному форматах в</w:t>
      </w:r>
      <w:r w:rsidR="000E20BA" w:rsidRPr="00931E9B">
        <w:rPr>
          <w:sz w:val="28"/>
          <w:szCs w:val="28"/>
          <w:lang w:val="uk-UA"/>
        </w:rPr>
        <w:t xml:space="preserve"> </w:t>
      </w:r>
      <w:r w:rsidR="007B0575" w:rsidRPr="00931E9B">
        <w:rPr>
          <w:sz w:val="28"/>
          <w:szCs w:val="28"/>
          <w:lang w:val="uk-UA"/>
        </w:rPr>
        <w:t xml:space="preserve">приміщеннях або будівлях </w:t>
      </w:r>
      <w:r w:rsidR="000E20BA" w:rsidRPr="00931E9B">
        <w:rPr>
          <w:sz w:val="28"/>
          <w:szCs w:val="28"/>
          <w:lang w:val="uk-UA"/>
        </w:rPr>
        <w:t>БДЕПФК</w:t>
      </w:r>
      <w:r w:rsidR="007B0575" w:rsidRPr="00931E9B">
        <w:rPr>
          <w:sz w:val="28"/>
          <w:szCs w:val="28"/>
          <w:lang w:val="uk-UA"/>
        </w:rPr>
        <w:t xml:space="preserve"> тільки в межах розрахункової</w:t>
      </w:r>
      <w:r w:rsidRPr="00931E9B">
        <w:rPr>
          <w:sz w:val="28"/>
          <w:szCs w:val="28"/>
          <w:lang w:val="uk-UA"/>
        </w:rPr>
        <w:t xml:space="preserve"> </w:t>
      </w:r>
      <w:r w:rsidR="007B0575" w:rsidRPr="00931E9B">
        <w:rPr>
          <w:sz w:val="28"/>
          <w:szCs w:val="28"/>
          <w:lang w:val="uk-UA"/>
        </w:rPr>
        <w:t xml:space="preserve">місткості </w:t>
      </w:r>
      <w:r w:rsidR="000E20BA" w:rsidRPr="00931E9B">
        <w:rPr>
          <w:sz w:val="28"/>
          <w:szCs w:val="28"/>
          <w:lang w:val="uk-UA"/>
        </w:rPr>
        <w:t>найпростішого укриття</w:t>
      </w:r>
      <w:r w:rsidR="007B0575" w:rsidRPr="00931E9B">
        <w:rPr>
          <w:sz w:val="28"/>
          <w:szCs w:val="28"/>
          <w:lang w:val="uk-UA"/>
        </w:rPr>
        <w:t>, в разі включення сигналу «Повітряна тривога» або</w:t>
      </w:r>
      <w:r w:rsidR="000E20BA" w:rsidRPr="00931E9B">
        <w:rPr>
          <w:sz w:val="28"/>
          <w:szCs w:val="28"/>
          <w:lang w:val="uk-UA"/>
        </w:rPr>
        <w:t xml:space="preserve"> </w:t>
      </w:r>
      <w:r w:rsidR="007B0575" w:rsidRPr="00931E9B">
        <w:rPr>
          <w:sz w:val="28"/>
          <w:szCs w:val="28"/>
          <w:lang w:val="uk-UA"/>
        </w:rPr>
        <w:t>і</w:t>
      </w:r>
      <w:r w:rsidR="007B0575" w:rsidRPr="00931E9B">
        <w:rPr>
          <w:sz w:val="28"/>
          <w:szCs w:val="28"/>
          <w:lang w:val="uk-UA"/>
        </w:rPr>
        <w:t>н</w:t>
      </w:r>
      <w:r w:rsidR="007B0575" w:rsidRPr="00931E9B">
        <w:rPr>
          <w:sz w:val="28"/>
          <w:szCs w:val="28"/>
          <w:lang w:val="uk-UA"/>
        </w:rPr>
        <w:t>ших відповідних сигналів оповіщення. Якщо потужності</w:t>
      </w:r>
      <w:r>
        <w:rPr>
          <w:sz w:val="28"/>
          <w:szCs w:val="28"/>
          <w:lang w:val="uk-UA"/>
        </w:rPr>
        <w:t xml:space="preserve"> </w:t>
      </w:r>
      <w:r w:rsidR="000E20BA" w:rsidRPr="00931E9B">
        <w:rPr>
          <w:sz w:val="28"/>
          <w:szCs w:val="28"/>
          <w:lang w:val="uk-UA"/>
        </w:rPr>
        <w:t>найпростішого укри</w:t>
      </w:r>
      <w:r w:rsidR="000E20BA" w:rsidRPr="00931E9B">
        <w:rPr>
          <w:sz w:val="28"/>
          <w:szCs w:val="28"/>
          <w:lang w:val="uk-UA"/>
        </w:rPr>
        <w:t>т</w:t>
      </w:r>
      <w:r w:rsidR="000E20BA" w:rsidRPr="00931E9B">
        <w:rPr>
          <w:sz w:val="28"/>
          <w:szCs w:val="28"/>
          <w:lang w:val="uk-UA"/>
        </w:rPr>
        <w:t>тя</w:t>
      </w:r>
      <w:r w:rsidR="007B0575" w:rsidRPr="00931E9B">
        <w:rPr>
          <w:sz w:val="28"/>
          <w:szCs w:val="28"/>
          <w:lang w:val="uk-UA"/>
        </w:rPr>
        <w:t xml:space="preserve"> є недостатніми для укриття усіх учасників освітнього</w:t>
      </w:r>
      <w:r w:rsidR="000E20BA" w:rsidRPr="00931E9B">
        <w:rPr>
          <w:sz w:val="28"/>
          <w:szCs w:val="28"/>
          <w:lang w:val="uk-UA"/>
        </w:rPr>
        <w:t xml:space="preserve"> </w:t>
      </w:r>
      <w:r w:rsidR="007B0575" w:rsidRPr="00931E9B">
        <w:rPr>
          <w:sz w:val="28"/>
          <w:szCs w:val="28"/>
          <w:lang w:val="uk-UA"/>
        </w:rPr>
        <w:t>процесу за денною (очною) формою навчання, то освітній процес може бути</w:t>
      </w:r>
      <w:r w:rsidR="000E20BA" w:rsidRPr="00931E9B">
        <w:rPr>
          <w:sz w:val="28"/>
          <w:szCs w:val="28"/>
          <w:lang w:val="uk-UA"/>
        </w:rPr>
        <w:t xml:space="preserve"> </w:t>
      </w:r>
      <w:r w:rsidR="007B0575" w:rsidRPr="00931E9B">
        <w:rPr>
          <w:sz w:val="28"/>
          <w:szCs w:val="28"/>
          <w:lang w:val="uk-UA"/>
        </w:rPr>
        <w:t>організований шл</w:t>
      </w:r>
      <w:r w:rsidR="007B0575" w:rsidRPr="00931E9B">
        <w:rPr>
          <w:sz w:val="28"/>
          <w:szCs w:val="28"/>
          <w:lang w:val="uk-UA"/>
        </w:rPr>
        <w:t>я</w:t>
      </w:r>
      <w:r w:rsidR="007B0575" w:rsidRPr="00931E9B">
        <w:rPr>
          <w:sz w:val="28"/>
          <w:szCs w:val="28"/>
          <w:lang w:val="uk-UA"/>
        </w:rPr>
        <w:t>хом розподілу навчального часу в межах годин (змін)</w:t>
      </w:r>
      <w:r w:rsidR="000E20BA" w:rsidRPr="00931E9B">
        <w:rPr>
          <w:sz w:val="28"/>
          <w:szCs w:val="28"/>
          <w:lang w:val="uk-UA"/>
        </w:rPr>
        <w:t xml:space="preserve"> </w:t>
      </w:r>
      <w:r w:rsidR="007B0575" w:rsidRPr="00931E9B">
        <w:rPr>
          <w:sz w:val="28"/>
          <w:szCs w:val="28"/>
          <w:lang w:val="uk-UA"/>
        </w:rPr>
        <w:t>впродовж дня, годин (змін) і днів впродовж тижня, годин (змін), днів та тижнів</w:t>
      </w:r>
      <w:r w:rsidR="000E20BA" w:rsidRPr="00931E9B">
        <w:rPr>
          <w:sz w:val="28"/>
          <w:szCs w:val="28"/>
          <w:lang w:val="uk-UA"/>
        </w:rPr>
        <w:t xml:space="preserve"> </w:t>
      </w:r>
      <w:r w:rsidR="007B0575" w:rsidRPr="00931E9B">
        <w:rPr>
          <w:sz w:val="28"/>
          <w:szCs w:val="28"/>
          <w:lang w:val="uk-UA"/>
        </w:rPr>
        <w:t>впродовж місяця або семес</w:t>
      </w:r>
      <w:r w:rsidR="007B0575" w:rsidRPr="00931E9B">
        <w:rPr>
          <w:sz w:val="28"/>
          <w:szCs w:val="28"/>
          <w:lang w:val="uk-UA"/>
        </w:rPr>
        <w:t>т</w:t>
      </w:r>
      <w:r w:rsidR="007B0575" w:rsidRPr="00931E9B">
        <w:rPr>
          <w:sz w:val="28"/>
          <w:szCs w:val="28"/>
          <w:lang w:val="uk-UA"/>
        </w:rPr>
        <w:t>ру тощо.</w:t>
      </w:r>
    </w:p>
    <w:p w:rsidR="00847B8C" w:rsidRPr="00F50A90" w:rsidRDefault="00836181" w:rsidP="000F0410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47B8C" w:rsidRPr="00F50A90">
        <w:rPr>
          <w:sz w:val="28"/>
          <w:szCs w:val="28"/>
          <w:lang w:val="uk-UA"/>
        </w:rPr>
        <w:t xml:space="preserve"> метою економного використання енергоресурсів в осінньо-зимовий п</w:t>
      </w:r>
      <w:r w:rsidR="00847B8C" w:rsidRPr="00F50A90">
        <w:rPr>
          <w:sz w:val="28"/>
          <w:szCs w:val="28"/>
          <w:lang w:val="uk-UA"/>
        </w:rPr>
        <w:t>е</w:t>
      </w:r>
      <w:r w:rsidR="00847B8C" w:rsidRPr="00F50A90">
        <w:rPr>
          <w:sz w:val="28"/>
          <w:szCs w:val="28"/>
          <w:lang w:val="uk-UA"/>
        </w:rPr>
        <w:t>ріод та опалювальний сезон з</w:t>
      </w:r>
      <w:r w:rsidR="00545A33" w:rsidRPr="00F50A90">
        <w:rPr>
          <w:sz w:val="28"/>
          <w:szCs w:val="28"/>
          <w:lang w:val="uk-UA"/>
        </w:rPr>
        <w:t>абезпечити гнучк</w:t>
      </w:r>
      <w:r w:rsidR="00847B8C" w:rsidRPr="00F50A90">
        <w:rPr>
          <w:sz w:val="28"/>
          <w:szCs w:val="28"/>
          <w:lang w:val="uk-UA"/>
        </w:rPr>
        <w:t xml:space="preserve">і адаптовані </w:t>
      </w:r>
      <w:r w:rsidR="00545A33" w:rsidRPr="00F50A90">
        <w:rPr>
          <w:sz w:val="28"/>
          <w:szCs w:val="28"/>
          <w:lang w:val="uk-UA"/>
        </w:rPr>
        <w:t>графік</w:t>
      </w:r>
      <w:r w:rsidR="00847B8C" w:rsidRPr="00F50A90">
        <w:rPr>
          <w:sz w:val="28"/>
          <w:szCs w:val="28"/>
          <w:lang w:val="uk-UA"/>
        </w:rPr>
        <w:t>и</w:t>
      </w:r>
      <w:r w:rsidR="00545A33" w:rsidRPr="00F50A90">
        <w:rPr>
          <w:sz w:val="28"/>
          <w:szCs w:val="28"/>
          <w:lang w:val="uk-UA"/>
        </w:rPr>
        <w:t xml:space="preserve"> освітнього процесу</w:t>
      </w:r>
      <w:r w:rsidR="00847B8C" w:rsidRPr="00F50A90">
        <w:rPr>
          <w:sz w:val="28"/>
          <w:szCs w:val="28"/>
          <w:lang w:val="uk-UA"/>
        </w:rPr>
        <w:t>. За необхідності, вносити відповідні зміни до графіків освітнього пр</w:t>
      </w:r>
      <w:r w:rsidR="00847B8C" w:rsidRPr="00F50A90">
        <w:rPr>
          <w:sz w:val="28"/>
          <w:szCs w:val="28"/>
          <w:lang w:val="uk-UA"/>
        </w:rPr>
        <w:t>о</w:t>
      </w:r>
      <w:r w:rsidR="00847B8C" w:rsidRPr="00F50A90">
        <w:rPr>
          <w:sz w:val="28"/>
          <w:szCs w:val="28"/>
          <w:lang w:val="uk-UA"/>
        </w:rPr>
        <w:t>цесу</w:t>
      </w:r>
      <w:r w:rsidR="00931E9B">
        <w:rPr>
          <w:sz w:val="28"/>
          <w:szCs w:val="28"/>
          <w:lang w:val="uk-UA"/>
        </w:rPr>
        <w:t xml:space="preserve">, </w:t>
      </w:r>
      <w:r w:rsidR="00847B8C" w:rsidRPr="00F50A90">
        <w:rPr>
          <w:sz w:val="28"/>
          <w:szCs w:val="28"/>
          <w:lang w:val="uk-UA"/>
        </w:rPr>
        <w:t>корегувати робочі навчальні плани та розподіл освітніх компонентів, кр</w:t>
      </w:r>
      <w:r w:rsidR="00847B8C" w:rsidRPr="00F50A90">
        <w:rPr>
          <w:sz w:val="28"/>
          <w:szCs w:val="28"/>
          <w:lang w:val="uk-UA"/>
        </w:rPr>
        <w:t>е</w:t>
      </w:r>
      <w:r w:rsidR="00847B8C" w:rsidRPr="00F50A90">
        <w:rPr>
          <w:sz w:val="28"/>
          <w:szCs w:val="28"/>
          <w:lang w:val="uk-UA"/>
        </w:rPr>
        <w:t>дитів, годин між семестрами.</w:t>
      </w:r>
    </w:p>
    <w:p w:rsidR="000F0410" w:rsidRDefault="000E20BA" w:rsidP="000F0410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  <w:lang w:val="uk-UA"/>
        </w:rPr>
      </w:pPr>
      <w:r w:rsidRPr="00E00B25">
        <w:rPr>
          <w:b/>
          <w:sz w:val="28"/>
          <w:szCs w:val="28"/>
          <w:lang w:val="uk-UA"/>
        </w:rPr>
        <w:t>Викладачам</w:t>
      </w:r>
      <w:r w:rsidR="000F0410" w:rsidRPr="00E00B25">
        <w:rPr>
          <w:b/>
          <w:sz w:val="28"/>
          <w:szCs w:val="28"/>
          <w:lang w:val="uk-UA"/>
        </w:rPr>
        <w:t xml:space="preserve"> </w:t>
      </w:r>
      <w:r w:rsidR="000F0410" w:rsidRPr="000F0410">
        <w:rPr>
          <w:sz w:val="28"/>
          <w:szCs w:val="28"/>
          <w:lang w:val="uk-UA"/>
        </w:rPr>
        <w:t>з</w:t>
      </w:r>
      <w:r w:rsidRPr="000F0410">
        <w:rPr>
          <w:sz w:val="28"/>
          <w:szCs w:val="28"/>
          <w:lang w:val="uk-UA"/>
        </w:rPr>
        <w:t>абезпечити безумовне переривання освітнього процесу, що</w:t>
      </w:r>
      <w:r w:rsidR="00931E9B" w:rsidRPr="000F0410">
        <w:rPr>
          <w:sz w:val="28"/>
          <w:szCs w:val="28"/>
          <w:lang w:val="uk-UA"/>
        </w:rPr>
        <w:t xml:space="preserve"> </w:t>
      </w:r>
      <w:r w:rsidRPr="000F0410">
        <w:rPr>
          <w:sz w:val="28"/>
          <w:szCs w:val="28"/>
          <w:lang w:val="uk-UA"/>
        </w:rPr>
        <w:t>здійснюється в будівлі, приміщенн</w:t>
      </w:r>
      <w:r w:rsidR="000F0410" w:rsidRPr="000F0410">
        <w:rPr>
          <w:sz w:val="28"/>
          <w:szCs w:val="28"/>
          <w:lang w:val="uk-UA"/>
        </w:rPr>
        <w:t>ях</w:t>
      </w:r>
      <w:r w:rsidRPr="000F0410">
        <w:rPr>
          <w:sz w:val="28"/>
          <w:szCs w:val="28"/>
          <w:lang w:val="uk-UA"/>
        </w:rPr>
        <w:t xml:space="preserve"> БДЕПФК, у разі включення сигналу</w:t>
      </w:r>
      <w:r w:rsidR="00931E9B" w:rsidRPr="000F0410">
        <w:rPr>
          <w:sz w:val="28"/>
          <w:szCs w:val="28"/>
          <w:lang w:val="uk-UA"/>
        </w:rPr>
        <w:t xml:space="preserve"> </w:t>
      </w:r>
      <w:r w:rsidRPr="000F0410">
        <w:rPr>
          <w:sz w:val="28"/>
          <w:szCs w:val="28"/>
          <w:lang w:val="uk-UA"/>
        </w:rPr>
        <w:t>«П</w:t>
      </w:r>
      <w:r w:rsidRPr="000F0410">
        <w:rPr>
          <w:sz w:val="28"/>
          <w:szCs w:val="28"/>
          <w:lang w:val="uk-UA"/>
        </w:rPr>
        <w:t>о</w:t>
      </w:r>
      <w:r w:rsidRPr="000F0410">
        <w:rPr>
          <w:sz w:val="28"/>
          <w:szCs w:val="28"/>
          <w:lang w:val="uk-UA"/>
        </w:rPr>
        <w:t>вітряна тривога» або інших відповідних сигналів оповіщення. Учасники осві</w:t>
      </w:r>
      <w:r w:rsidRPr="000F0410">
        <w:rPr>
          <w:sz w:val="28"/>
          <w:szCs w:val="28"/>
          <w:lang w:val="uk-UA"/>
        </w:rPr>
        <w:t>т</w:t>
      </w:r>
      <w:r w:rsidRPr="000F0410">
        <w:rPr>
          <w:sz w:val="28"/>
          <w:szCs w:val="28"/>
          <w:lang w:val="uk-UA"/>
        </w:rPr>
        <w:t>нього процесу повинні організовано прослідувати до укриття і перебувати в н</w:t>
      </w:r>
      <w:r w:rsidR="000F0410" w:rsidRPr="000F0410">
        <w:rPr>
          <w:sz w:val="28"/>
          <w:szCs w:val="28"/>
          <w:lang w:val="uk-UA"/>
        </w:rPr>
        <w:t>ьому</w:t>
      </w:r>
      <w:r w:rsidRPr="000F0410">
        <w:rPr>
          <w:sz w:val="28"/>
          <w:szCs w:val="28"/>
          <w:lang w:val="uk-UA"/>
        </w:rPr>
        <w:t xml:space="preserve"> до скасування сигналу. За можливості, повністю або</w:t>
      </w:r>
      <w:r w:rsidR="00931E9B" w:rsidRPr="000F0410">
        <w:rPr>
          <w:sz w:val="28"/>
          <w:szCs w:val="28"/>
          <w:lang w:val="uk-UA"/>
        </w:rPr>
        <w:t xml:space="preserve"> </w:t>
      </w:r>
      <w:r w:rsidRPr="000F0410">
        <w:rPr>
          <w:sz w:val="28"/>
          <w:szCs w:val="28"/>
          <w:lang w:val="uk-UA"/>
        </w:rPr>
        <w:t>частково продовж</w:t>
      </w:r>
      <w:r w:rsidRPr="000F0410">
        <w:rPr>
          <w:sz w:val="28"/>
          <w:szCs w:val="28"/>
          <w:lang w:val="uk-UA"/>
        </w:rPr>
        <w:t>и</w:t>
      </w:r>
      <w:r w:rsidRPr="000F0410">
        <w:rPr>
          <w:sz w:val="28"/>
          <w:szCs w:val="28"/>
          <w:lang w:val="uk-UA"/>
        </w:rPr>
        <w:t>ти осві</w:t>
      </w:r>
      <w:r w:rsidRPr="000F0410">
        <w:rPr>
          <w:sz w:val="28"/>
          <w:szCs w:val="28"/>
          <w:lang w:val="uk-UA"/>
        </w:rPr>
        <w:t>т</w:t>
      </w:r>
      <w:r w:rsidRPr="000F0410">
        <w:rPr>
          <w:sz w:val="28"/>
          <w:szCs w:val="28"/>
          <w:lang w:val="uk-UA"/>
        </w:rPr>
        <w:t>ній процес в укритті. Після скасування сигналу</w:t>
      </w:r>
      <w:r w:rsidR="00931E9B" w:rsidRPr="000F0410">
        <w:rPr>
          <w:sz w:val="28"/>
          <w:szCs w:val="28"/>
          <w:lang w:val="uk-UA"/>
        </w:rPr>
        <w:t xml:space="preserve"> </w:t>
      </w:r>
      <w:r w:rsidRPr="000F0410">
        <w:rPr>
          <w:sz w:val="28"/>
          <w:szCs w:val="28"/>
          <w:lang w:val="uk-UA"/>
        </w:rPr>
        <w:t>(відбою) повернутись до ауд</w:t>
      </w:r>
      <w:r w:rsidRPr="000F0410">
        <w:rPr>
          <w:sz w:val="28"/>
          <w:szCs w:val="28"/>
          <w:lang w:val="uk-UA"/>
        </w:rPr>
        <w:t>и</w:t>
      </w:r>
      <w:r w:rsidRPr="000F0410">
        <w:rPr>
          <w:sz w:val="28"/>
          <w:szCs w:val="28"/>
          <w:lang w:val="uk-UA"/>
        </w:rPr>
        <w:t>торії та продовжити виконання розкладу занять з урахуванням необхідного к</w:t>
      </w:r>
      <w:r w:rsidRPr="000F0410">
        <w:rPr>
          <w:sz w:val="28"/>
          <w:szCs w:val="28"/>
          <w:lang w:val="uk-UA"/>
        </w:rPr>
        <w:t>о</w:t>
      </w:r>
      <w:r w:rsidRPr="000F0410">
        <w:rPr>
          <w:sz w:val="28"/>
          <w:szCs w:val="28"/>
          <w:lang w:val="uk-UA"/>
        </w:rPr>
        <w:t>регування.</w:t>
      </w:r>
    </w:p>
    <w:p w:rsidR="0096419B" w:rsidRPr="000F0410" w:rsidRDefault="00D15FA4" w:rsidP="000F0410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  <w:shd w:val="clear" w:color="auto" w:fill="FFFFFF"/>
          <w:lang w:val="uk-UA"/>
        </w:rPr>
      </w:pPr>
      <w:r w:rsidRPr="00E00B25">
        <w:rPr>
          <w:b/>
          <w:sz w:val="28"/>
          <w:szCs w:val="28"/>
          <w:shd w:val="clear" w:color="auto" w:fill="FFFFFF"/>
          <w:lang w:val="uk-UA"/>
        </w:rPr>
        <w:t>Керівникам груп</w:t>
      </w:r>
      <w:r w:rsidR="000F0410">
        <w:rPr>
          <w:sz w:val="28"/>
          <w:szCs w:val="28"/>
          <w:shd w:val="clear" w:color="auto" w:fill="FFFFFF"/>
          <w:lang w:val="uk-UA"/>
        </w:rPr>
        <w:t xml:space="preserve"> п</w:t>
      </w:r>
      <w:r w:rsidRPr="000F0410">
        <w:rPr>
          <w:sz w:val="28"/>
          <w:szCs w:val="28"/>
          <w:shd w:val="clear" w:color="auto" w:fill="FFFFFF"/>
          <w:lang w:val="uk-UA"/>
        </w:rPr>
        <w:t>ровести роботу (опитування, анкетування, бесіди) з із здобувачами осв</w:t>
      </w:r>
      <w:r w:rsidRPr="000F0410">
        <w:rPr>
          <w:sz w:val="28"/>
          <w:szCs w:val="28"/>
          <w:shd w:val="clear" w:color="auto" w:fill="FFFFFF"/>
          <w:lang w:val="uk-UA"/>
        </w:rPr>
        <w:t>і</w:t>
      </w:r>
      <w:r w:rsidRPr="000F0410">
        <w:rPr>
          <w:sz w:val="28"/>
          <w:szCs w:val="28"/>
          <w:shd w:val="clear" w:color="auto" w:fill="FFFFFF"/>
          <w:lang w:val="uk-UA"/>
        </w:rPr>
        <w:t xml:space="preserve">ти та їх батьками щодо визначення форми здобуття освіти </w:t>
      </w:r>
      <w:r w:rsidR="0096419B" w:rsidRPr="000F0410">
        <w:rPr>
          <w:sz w:val="28"/>
          <w:szCs w:val="28"/>
          <w:lang w:val="uk-UA"/>
        </w:rPr>
        <w:t xml:space="preserve">у тому числі </w:t>
      </w:r>
      <w:r w:rsidR="000F0410">
        <w:rPr>
          <w:sz w:val="28"/>
          <w:szCs w:val="28"/>
          <w:lang w:val="uk-UA"/>
        </w:rPr>
        <w:t xml:space="preserve">з </w:t>
      </w:r>
      <w:r w:rsidR="0096419B" w:rsidRPr="000F0410">
        <w:rPr>
          <w:sz w:val="28"/>
          <w:szCs w:val="28"/>
          <w:lang w:val="uk-UA"/>
        </w:rPr>
        <w:t>тим</w:t>
      </w:r>
      <w:r w:rsidR="000F0410">
        <w:rPr>
          <w:sz w:val="28"/>
          <w:szCs w:val="28"/>
          <w:lang w:val="uk-UA"/>
        </w:rPr>
        <w:t>и</w:t>
      </w:r>
      <w:r w:rsidR="0096419B" w:rsidRPr="000F0410">
        <w:rPr>
          <w:sz w:val="28"/>
          <w:szCs w:val="28"/>
          <w:lang w:val="uk-UA"/>
        </w:rPr>
        <w:t>, які в умовах воєнного стану в Україні вимушені змінити м</w:t>
      </w:r>
      <w:r w:rsidR="0096419B" w:rsidRPr="000F0410">
        <w:rPr>
          <w:sz w:val="28"/>
          <w:szCs w:val="28"/>
          <w:lang w:val="uk-UA"/>
        </w:rPr>
        <w:t>і</w:t>
      </w:r>
      <w:r w:rsidR="0096419B" w:rsidRPr="000F0410">
        <w:rPr>
          <w:sz w:val="28"/>
          <w:szCs w:val="28"/>
          <w:lang w:val="uk-UA"/>
        </w:rPr>
        <w:t>сце проживання (перебування), місце навчання, незалежно від місця їх прож</w:t>
      </w:r>
      <w:r w:rsidR="0096419B" w:rsidRPr="000F0410">
        <w:rPr>
          <w:sz w:val="28"/>
          <w:szCs w:val="28"/>
          <w:lang w:val="uk-UA"/>
        </w:rPr>
        <w:t>и</w:t>
      </w:r>
      <w:r w:rsidR="0096419B" w:rsidRPr="000F0410">
        <w:rPr>
          <w:sz w:val="28"/>
          <w:szCs w:val="28"/>
          <w:lang w:val="uk-UA"/>
        </w:rPr>
        <w:t>вання (перебування) на час особливого періоду гарантується організація осві</w:t>
      </w:r>
      <w:r w:rsidR="0096419B" w:rsidRPr="000F0410">
        <w:rPr>
          <w:sz w:val="28"/>
          <w:szCs w:val="28"/>
          <w:lang w:val="uk-UA"/>
        </w:rPr>
        <w:t>т</w:t>
      </w:r>
      <w:r w:rsidR="0096419B" w:rsidRPr="000F0410">
        <w:rPr>
          <w:sz w:val="28"/>
          <w:szCs w:val="28"/>
          <w:lang w:val="uk-UA"/>
        </w:rPr>
        <w:t>нього процесу в дистанційній формі або в будь-якій іншій формі, що є найбільш безпечною для його уч</w:t>
      </w:r>
      <w:r w:rsidR="0096419B" w:rsidRPr="000F0410">
        <w:rPr>
          <w:sz w:val="28"/>
          <w:szCs w:val="28"/>
          <w:lang w:val="uk-UA"/>
        </w:rPr>
        <w:t>а</w:t>
      </w:r>
      <w:r w:rsidR="0096419B" w:rsidRPr="000F0410">
        <w:rPr>
          <w:sz w:val="28"/>
          <w:szCs w:val="28"/>
          <w:lang w:val="uk-UA"/>
        </w:rPr>
        <w:t xml:space="preserve">сників до 20.08.2022;  </w:t>
      </w:r>
    </w:p>
    <w:p w:rsidR="000E20BA" w:rsidRPr="00F50A90" w:rsidRDefault="00E00B25" w:rsidP="000F0410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  <w:shd w:val="clear" w:color="auto" w:fill="FFFFFF"/>
          <w:lang w:val="uk-UA"/>
        </w:rPr>
      </w:pPr>
      <w:r w:rsidRPr="00E00B25">
        <w:rPr>
          <w:b/>
          <w:sz w:val="28"/>
          <w:szCs w:val="28"/>
          <w:shd w:val="clear" w:color="auto" w:fill="FFFFFF"/>
          <w:lang w:val="uk-UA"/>
        </w:rPr>
        <w:t>БОЙКУ</w:t>
      </w:r>
      <w:r w:rsidR="000E20BA" w:rsidRPr="00F50A90">
        <w:rPr>
          <w:sz w:val="28"/>
          <w:szCs w:val="28"/>
          <w:shd w:val="clear" w:color="auto" w:fill="FFFFFF"/>
          <w:lang w:val="uk-UA"/>
        </w:rPr>
        <w:t xml:space="preserve"> </w:t>
      </w:r>
      <w:r w:rsidR="000E20BA" w:rsidRPr="00E00B25">
        <w:rPr>
          <w:b/>
          <w:sz w:val="28"/>
          <w:szCs w:val="28"/>
          <w:shd w:val="clear" w:color="auto" w:fill="FFFFFF"/>
          <w:lang w:val="uk-UA"/>
        </w:rPr>
        <w:t>Анатолію</w:t>
      </w:r>
      <w:r w:rsidR="000E20BA" w:rsidRPr="00F50A90">
        <w:rPr>
          <w:sz w:val="28"/>
          <w:szCs w:val="28"/>
          <w:shd w:val="clear" w:color="auto" w:fill="FFFFFF"/>
          <w:lang w:val="uk-UA"/>
        </w:rPr>
        <w:t>, завідувачу господарством:</w:t>
      </w:r>
    </w:p>
    <w:p w:rsidR="000E20BA" w:rsidRPr="000F0410" w:rsidRDefault="000E20BA" w:rsidP="000F0410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  <w:shd w:val="clear" w:color="auto" w:fill="FFFFFF"/>
          <w:lang w:val="uk-UA"/>
        </w:rPr>
      </w:pPr>
      <w:r w:rsidRPr="000F0410">
        <w:rPr>
          <w:sz w:val="28"/>
          <w:szCs w:val="28"/>
          <w:shd w:val="clear" w:color="auto" w:fill="FFFFFF"/>
          <w:lang w:val="uk-UA"/>
        </w:rPr>
        <w:t>забезпечити технічну готовність найпростішого укриття для укриття</w:t>
      </w:r>
      <w:r w:rsidR="000F0410" w:rsidRPr="000F0410">
        <w:rPr>
          <w:sz w:val="28"/>
          <w:szCs w:val="28"/>
          <w:shd w:val="clear" w:color="auto" w:fill="FFFFFF"/>
          <w:lang w:val="uk-UA"/>
        </w:rPr>
        <w:t xml:space="preserve"> </w:t>
      </w:r>
      <w:r w:rsidRPr="000F0410">
        <w:rPr>
          <w:sz w:val="28"/>
          <w:szCs w:val="28"/>
          <w:shd w:val="clear" w:color="auto" w:fill="FFFFFF"/>
          <w:lang w:val="uk-UA"/>
        </w:rPr>
        <w:t>уч</w:t>
      </w:r>
      <w:r w:rsidRPr="000F0410">
        <w:rPr>
          <w:sz w:val="28"/>
          <w:szCs w:val="28"/>
          <w:shd w:val="clear" w:color="auto" w:fill="FFFFFF"/>
          <w:lang w:val="uk-UA"/>
        </w:rPr>
        <w:t>а</w:t>
      </w:r>
      <w:r w:rsidRPr="000F0410">
        <w:rPr>
          <w:sz w:val="28"/>
          <w:szCs w:val="28"/>
          <w:shd w:val="clear" w:color="auto" w:fill="FFFFFF"/>
          <w:lang w:val="uk-UA"/>
        </w:rPr>
        <w:t xml:space="preserve">сників освітнього процесу, провести необхідні підготовчі роботи </w:t>
      </w:r>
      <w:proofErr w:type="spellStart"/>
      <w:r w:rsidRPr="000F0410">
        <w:rPr>
          <w:sz w:val="28"/>
          <w:szCs w:val="28"/>
          <w:shd w:val="clear" w:color="auto" w:fill="FFFFFF"/>
          <w:lang w:val="uk-UA"/>
        </w:rPr>
        <w:t>зурахуванням</w:t>
      </w:r>
      <w:proofErr w:type="spellEnd"/>
      <w:r w:rsidRPr="000F0410">
        <w:rPr>
          <w:sz w:val="28"/>
          <w:szCs w:val="28"/>
          <w:shd w:val="clear" w:color="auto" w:fill="FFFFFF"/>
          <w:lang w:val="uk-UA"/>
        </w:rPr>
        <w:t xml:space="preserve"> законодавства;</w:t>
      </w:r>
    </w:p>
    <w:p w:rsidR="000E20BA" w:rsidRPr="00F50A90" w:rsidRDefault="000E20BA" w:rsidP="000F0410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  <w:lang w:val="uk-UA"/>
        </w:rPr>
      </w:pPr>
      <w:r w:rsidRPr="00F50A90">
        <w:rPr>
          <w:sz w:val="28"/>
          <w:szCs w:val="28"/>
          <w:lang w:val="uk-UA"/>
        </w:rPr>
        <w:t>з метою визначення можливості використання найпростішого у</w:t>
      </w:r>
      <w:r w:rsidRPr="00F50A90">
        <w:rPr>
          <w:sz w:val="28"/>
          <w:szCs w:val="28"/>
          <w:lang w:val="uk-UA"/>
        </w:rPr>
        <w:t>к</w:t>
      </w:r>
      <w:r w:rsidRPr="00F50A90">
        <w:rPr>
          <w:sz w:val="28"/>
          <w:szCs w:val="28"/>
          <w:lang w:val="uk-UA"/>
        </w:rPr>
        <w:t>риття для здобувачів освіти і працівників</w:t>
      </w:r>
      <w:r w:rsidR="00C936E0" w:rsidRPr="00F50A90">
        <w:rPr>
          <w:sz w:val="28"/>
          <w:szCs w:val="28"/>
          <w:lang w:val="uk-UA"/>
        </w:rPr>
        <w:t xml:space="preserve"> взяти участь у роботі комісії з огляду будівель БДЕПФК</w:t>
      </w:r>
      <w:r w:rsidR="000F0410">
        <w:rPr>
          <w:sz w:val="28"/>
          <w:szCs w:val="28"/>
          <w:lang w:val="uk-UA"/>
        </w:rPr>
        <w:t>;</w:t>
      </w:r>
    </w:p>
    <w:p w:rsidR="00545A33" w:rsidRPr="00F50A90" w:rsidRDefault="00545A33" w:rsidP="000F0410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  <w:lang w:val="uk-UA"/>
        </w:rPr>
      </w:pPr>
      <w:r w:rsidRPr="00F50A90">
        <w:rPr>
          <w:sz w:val="28"/>
          <w:szCs w:val="28"/>
          <w:lang w:val="uk-UA"/>
        </w:rPr>
        <w:t>привести евакуаційні шляхи у відповідність з нормами законодавства, встано</w:t>
      </w:r>
      <w:r w:rsidRPr="00F50A90">
        <w:rPr>
          <w:sz w:val="28"/>
          <w:szCs w:val="28"/>
          <w:lang w:val="uk-UA"/>
        </w:rPr>
        <w:t>в</w:t>
      </w:r>
      <w:r w:rsidRPr="00F50A90">
        <w:rPr>
          <w:sz w:val="28"/>
          <w:szCs w:val="28"/>
          <w:lang w:val="uk-UA"/>
        </w:rPr>
        <w:t>лення покажчиків руху та табличок біля входу до укриття, призначених для укриття учасників освітнього проц</w:t>
      </w:r>
      <w:r w:rsidRPr="00F50A90">
        <w:rPr>
          <w:sz w:val="28"/>
          <w:szCs w:val="28"/>
          <w:lang w:val="uk-UA"/>
        </w:rPr>
        <w:t>е</w:t>
      </w:r>
      <w:r w:rsidRPr="00F50A90">
        <w:rPr>
          <w:sz w:val="28"/>
          <w:szCs w:val="28"/>
          <w:lang w:val="uk-UA"/>
        </w:rPr>
        <w:t>су;</w:t>
      </w:r>
    </w:p>
    <w:p w:rsidR="00545A33" w:rsidRPr="000F0410" w:rsidRDefault="00545A33" w:rsidP="00F50A90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  <w:lang w:val="uk-UA"/>
        </w:rPr>
      </w:pPr>
      <w:r w:rsidRPr="000F0410">
        <w:rPr>
          <w:sz w:val="28"/>
          <w:szCs w:val="28"/>
          <w:lang w:val="uk-UA"/>
        </w:rPr>
        <w:t>забезпечити працездатність в укритті систем водопостачання та</w:t>
      </w:r>
      <w:r w:rsidR="000F0410" w:rsidRPr="000F0410">
        <w:rPr>
          <w:sz w:val="28"/>
          <w:szCs w:val="28"/>
          <w:lang w:val="uk-UA"/>
        </w:rPr>
        <w:t xml:space="preserve"> </w:t>
      </w:r>
      <w:r w:rsidRPr="000F0410">
        <w:rPr>
          <w:sz w:val="28"/>
          <w:szCs w:val="28"/>
          <w:lang w:val="uk-UA"/>
        </w:rPr>
        <w:t>водові</w:t>
      </w:r>
      <w:r w:rsidRPr="000F0410">
        <w:rPr>
          <w:sz w:val="28"/>
          <w:szCs w:val="28"/>
          <w:lang w:val="uk-UA"/>
        </w:rPr>
        <w:t>д</w:t>
      </w:r>
      <w:r w:rsidRPr="000F0410">
        <w:rPr>
          <w:sz w:val="28"/>
          <w:szCs w:val="28"/>
          <w:lang w:val="uk-UA"/>
        </w:rPr>
        <w:t>ведення, обладнання пункту надання медичної допомоги з  необхідним інвент</w:t>
      </w:r>
      <w:r w:rsidRPr="000F0410">
        <w:rPr>
          <w:sz w:val="28"/>
          <w:szCs w:val="28"/>
          <w:lang w:val="uk-UA"/>
        </w:rPr>
        <w:t>а</w:t>
      </w:r>
      <w:r w:rsidRPr="000F0410">
        <w:rPr>
          <w:sz w:val="28"/>
          <w:szCs w:val="28"/>
          <w:lang w:val="uk-UA"/>
        </w:rPr>
        <w:t>рем і медикаментами, підключення до Інтернет</w:t>
      </w:r>
      <w:r w:rsidR="000F0410">
        <w:rPr>
          <w:sz w:val="28"/>
          <w:szCs w:val="28"/>
          <w:lang w:val="uk-UA"/>
        </w:rPr>
        <w:t>;</w:t>
      </w:r>
    </w:p>
    <w:p w:rsidR="00545A33" w:rsidRPr="00F50A90" w:rsidRDefault="000F0410" w:rsidP="000F0410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50A90">
        <w:rPr>
          <w:sz w:val="28"/>
          <w:szCs w:val="28"/>
          <w:lang w:val="uk-UA"/>
        </w:rPr>
        <w:t xml:space="preserve"> метою економного використання енергоресурсів</w:t>
      </w:r>
      <w:r>
        <w:rPr>
          <w:sz w:val="28"/>
          <w:szCs w:val="28"/>
          <w:lang w:val="uk-UA"/>
        </w:rPr>
        <w:t xml:space="preserve"> з</w:t>
      </w:r>
      <w:r w:rsidR="00545A33" w:rsidRPr="00F50A90">
        <w:rPr>
          <w:sz w:val="28"/>
          <w:szCs w:val="28"/>
          <w:lang w:val="uk-UA"/>
        </w:rPr>
        <w:t>абезпечити підгото</w:t>
      </w:r>
      <w:r w:rsidR="00545A33" w:rsidRPr="00F50A90">
        <w:rPr>
          <w:sz w:val="28"/>
          <w:szCs w:val="28"/>
          <w:lang w:val="uk-UA"/>
        </w:rPr>
        <w:t>в</w:t>
      </w:r>
      <w:r w:rsidR="00545A33" w:rsidRPr="00F50A90">
        <w:rPr>
          <w:sz w:val="28"/>
          <w:szCs w:val="28"/>
          <w:lang w:val="uk-UA"/>
        </w:rPr>
        <w:t>ку БДЕПФК до осінньо-зимового періоду та опалювального сезону з урахува</w:t>
      </w:r>
      <w:r w:rsidR="00545A33" w:rsidRPr="00F50A90">
        <w:rPr>
          <w:sz w:val="28"/>
          <w:szCs w:val="28"/>
          <w:lang w:val="uk-UA"/>
        </w:rPr>
        <w:t>н</w:t>
      </w:r>
      <w:r w:rsidR="00545A33" w:rsidRPr="00F50A90">
        <w:rPr>
          <w:sz w:val="28"/>
          <w:szCs w:val="28"/>
          <w:lang w:val="uk-UA"/>
        </w:rPr>
        <w:t>ням можливостей залучення альтернативних джерел енергії та гнучк</w:t>
      </w:r>
      <w:r>
        <w:rPr>
          <w:sz w:val="28"/>
          <w:szCs w:val="28"/>
          <w:lang w:val="uk-UA"/>
        </w:rPr>
        <w:t>ого графіку освітнього процесу.</w:t>
      </w:r>
    </w:p>
    <w:p w:rsidR="000F0410" w:rsidRDefault="00931E9B" w:rsidP="000F0410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00B25">
        <w:rPr>
          <w:b/>
          <w:sz w:val="28"/>
          <w:szCs w:val="28"/>
          <w:lang w:val="uk-UA"/>
        </w:rPr>
        <w:t>ГОЛОВЧЕНКО Анастасії</w:t>
      </w:r>
      <w:r w:rsidRPr="000F0410">
        <w:rPr>
          <w:sz w:val="28"/>
          <w:szCs w:val="28"/>
          <w:lang w:val="uk-UA"/>
        </w:rPr>
        <w:t>, інспектору з кадрів:</w:t>
      </w:r>
    </w:p>
    <w:p w:rsidR="00545A33" w:rsidRPr="000F0410" w:rsidRDefault="000F0410" w:rsidP="000F0410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31E9B" w:rsidRPr="000F0410">
        <w:rPr>
          <w:sz w:val="28"/>
          <w:szCs w:val="28"/>
          <w:lang w:val="uk-UA"/>
        </w:rPr>
        <w:t>а необхідності, вносити відповідні зміни до графіків відпусток працівн</w:t>
      </w:r>
      <w:r w:rsidR="00931E9B" w:rsidRPr="000F0410">
        <w:rPr>
          <w:sz w:val="28"/>
          <w:szCs w:val="28"/>
          <w:lang w:val="uk-UA"/>
        </w:rPr>
        <w:t>и</w:t>
      </w:r>
      <w:r w:rsidR="00931E9B" w:rsidRPr="000F0410">
        <w:rPr>
          <w:sz w:val="28"/>
          <w:szCs w:val="28"/>
          <w:lang w:val="uk-UA"/>
        </w:rPr>
        <w:t>ків</w:t>
      </w:r>
      <w:r>
        <w:rPr>
          <w:sz w:val="28"/>
          <w:szCs w:val="28"/>
          <w:lang w:val="uk-UA"/>
        </w:rPr>
        <w:t>;</w:t>
      </w:r>
    </w:p>
    <w:p w:rsidR="00931E9B" w:rsidRPr="00931E9B" w:rsidRDefault="000F0410" w:rsidP="000F0410">
      <w:pPr>
        <w:pStyle w:val="ac"/>
        <w:numPr>
          <w:ilvl w:val="1"/>
          <w:numId w:val="2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="00931E9B" w:rsidRPr="00931E9B">
        <w:rPr>
          <w:sz w:val="28"/>
          <w:szCs w:val="28"/>
          <w:lang w:val="uk-UA"/>
        </w:rPr>
        <w:t>ідповідно до статті 6 Закону України «Про організацію трудових відн</w:t>
      </w:r>
      <w:r w:rsidR="00931E9B" w:rsidRPr="00931E9B">
        <w:rPr>
          <w:sz w:val="28"/>
          <w:szCs w:val="28"/>
          <w:lang w:val="uk-UA"/>
        </w:rPr>
        <w:t>о</w:t>
      </w:r>
      <w:r w:rsidR="00931E9B" w:rsidRPr="00931E9B">
        <w:rPr>
          <w:sz w:val="28"/>
          <w:szCs w:val="28"/>
          <w:lang w:val="uk-UA"/>
        </w:rPr>
        <w:t>син в умовах воєнного стану» збільшувати нормальну тривалість робочого часу впродовж тижня до 60 годин, а також в</w:t>
      </w:r>
      <w:r w:rsidR="00931E9B" w:rsidRPr="00931E9B">
        <w:rPr>
          <w:sz w:val="28"/>
          <w:szCs w:val="28"/>
          <w:lang w:val="uk-UA"/>
        </w:rPr>
        <w:t>і</w:t>
      </w:r>
      <w:r w:rsidR="00931E9B" w:rsidRPr="00931E9B">
        <w:rPr>
          <w:sz w:val="28"/>
          <w:szCs w:val="28"/>
          <w:lang w:val="uk-UA"/>
        </w:rPr>
        <w:t>дповідно до статті 3 зазначеного Закону під час воєнного стану не застосовується вимога щодо попередження працівн</w:t>
      </w:r>
      <w:r w:rsidR="00931E9B" w:rsidRPr="00931E9B">
        <w:rPr>
          <w:sz w:val="28"/>
          <w:szCs w:val="28"/>
          <w:lang w:val="uk-UA"/>
        </w:rPr>
        <w:t>и</w:t>
      </w:r>
      <w:r w:rsidR="00931E9B" w:rsidRPr="00931E9B">
        <w:rPr>
          <w:sz w:val="28"/>
          <w:szCs w:val="28"/>
          <w:lang w:val="uk-UA"/>
        </w:rPr>
        <w:t>ка про зміну істотних умов праці.</w:t>
      </w:r>
    </w:p>
    <w:p w:rsidR="00C33BDC" w:rsidRPr="000F0410" w:rsidRDefault="00117D08" w:rsidP="000F0410">
      <w:pPr>
        <w:pStyle w:val="ac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F0410">
        <w:rPr>
          <w:sz w:val="28"/>
          <w:szCs w:val="28"/>
          <w:lang w:val="uk-UA"/>
        </w:rPr>
        <w:t xml:space="preserve">Контроль за виконанням наказу </w:t>
      </w:r>
      <w:r w:rsidR="00667277" w:rsidRPr="000F0410">
        <w:rPr>
          <w:sz w:val="28"/>
          <w:szCs w:val="28"/>
          <w:lang w:val="uk-UA"/>
        </w:rPr>
        <w:t>залишаю за собою.</w:t>
      </w:r>
    </w:p>
    <w:p w:rsidR="00667277" w:rsidRPr="00F50A90" w:rsidRDefault="00667277" w:rsidP="00F50A90">
      <w:pPr>
        <w:ind w:firstLine="142"/>
        <w:jc w:val="both"/>
        <w:rPr>
          <w:sz w:val="28"/>
          <w:szCs w:val="28"/>
          <w:lang w:val="uk-UA"/>
        </w:rPr>
      </w:pPr>
    </w:p>
    <w:p w:rsidR="00667277" w:rsidRDefault="00667277" w:rsidP="00F50A90">
      <w:pPr>
        <w:ind w:firstLine="142"/>
        <w:rPr>
          <w:sz w:val="28"/>
          <w:szCs w:val="28"/>
          <w:lang w:val="uk-UA"/>
        </w:rPr>
      </w:pPr>
    </w:p>
    <w:p w:rsidR="004F045A" w:rsidRPr="008148D3" w:rsidRDefault="00685A43" w:rsidP="00F50A90">
      <w:pPr>
        <w:ind w:firstLine="142"/>
        <w:rPr>
          <w:sz w:val="28"/>
          <w:szCs w:val="28"/>
          <w:lang w:val="uk-UA"/>
        </w:rPr>
      </w:pPr>
      <w:r w:rsidRPr="008148D3">
        <w:rPr>
          <w:sz w:val="28"/>
          <w:szCs w:val="28"/>
          <w:lang w:val="uk-UA"/>
        </w:rPr>
        <w:t>Д</w:t>
      </w:r>
      <w:r w:rsidR="004F045A" w:rsidRPr="008148D3">
        <w:rPr>
          <w:sz w:val="28"/>
          <w:szCs w:val="28"/>
          <w:lang w:val="uk-UA"/>
        </w:rPr>
        <w:t>иректор</w:t>
      </w:r>
      <w:r w:rsidR="000F0410">
        <w:rPr>
          <w:sz w:val="28"/>
          <w:szCs w:val="28"/>
          <w:lang w:val="uk-UA"/>
        </w:rPr>
        <w:t>ка</w:t>
      </w:r>
      <w:r w:rsidRPr="008148D3">
        <w:rPr>
          <w:sz w:val="28"/>
          <w:szCs w:val="28"/>
          <w:lang w:val="uk-UA"/>
        </w:rPr>
        <w:t xml:space="preserve"> </w:t>
      </w:r>
      <w:r w:rsidR="004F045A" w:rsidRPr="008148D3">
        <w:rPr>
          <w:sz w:val="28"/>
          <w:szCs w:val="28"/>
          <w:lang w:val="uk-UA"/>
        </w:rPr>
        <w:t xml:space="preserve"> коледжу                </w:t>
      </w:r>
      <w:r w:rsidR="008659F2">
        <w:rPr>
          <w:sz w:val="28"/>
          <w:szCs w:val="28"/>
          <w:lang w:val="uk-UA"/>
        </w:rPr>
        <w:t xml:space="preserve">  </w:t>
      </w:r>
      <w:r w:rsidR="004F045A" w:rsidRPr="008148D3">
        <w:rPr>
          <w:sz w:val="28"/>
          <w:szCs w:val="28"/>
          <w:lang w:val="uk-UA"/>
        </w:rPr>
        <w:t xml:space="preserve">        </w:t>
      </w:r>
      <w:r w:rsidR="000F0410">
        <w:rPr>
          <w:sz w:val="28"/>
          <w:szCs w:val="28"/>
          <w:lang w:val="uk-UA"/>
        </w:rPr>
        <w:t xml:space="preserve">         </w:t>
      </w:r>
      <w:r w:rsidR="004F045A" w:rsidRPr="008148D3">
        <w:rPr>
          <w:sz w:val="28"/>
          <w:szCs w:val="28"/>
          <w:lang w:val="uk-UA"/>
        </w:rPr>
        <w:t xml:space="preserve">                                      </w:t>
      </w:r>
      <w:r w:rsidR="00007738">
        <w:rPr>
          <w:sz w:val="28"/>
          <w:szCs w:val="28"/>
          <w:lang w:val="uk-UA"/>
        </w:rPr>
        <w:t>Ганна БО</w:t>
      </w:r>
      <w:r w:rsidR="00007738">
        <w:rPr>
          <w:sz w:val="28"/>
          <w:szCs w:val="28"/>
          <w:lang w:val="uk-UA"/>
        </w:rPr>
        <w:t>Й</w:t>
      </w:r>
      <w:r w:rsidR="00007738">
        <w:rPr>
          <w:sz w:val="28"/>
          <w:szCs w:val="28"/>
          <w:lang w:val="uk-UA"/>
        </w:rPr>
        <w:t>КО</w:t>
      </w:r>
    </w:p>
    <w:p w:rsidR="00C33BDC" w:rsidRDefault="00C33BDC" w:rsidP="00F50A90">
      <w:pPr>
        <w:ind w:firstLine="142"/>
        <w:rPr>
          <w:sz w:val="28"/>
          <w:szCs w:val="28"/>
          <w:lang w:val="uk-UA"/>
        </w:rPr>
      </w:pPr>
    </w:p>
    <w:p w:rsidR="00E00B25" w:rsidRDefault="00E00B25" w:rsidP="00F50A90">
      <w:pPr>
        <w:ind w:firstLine="142"/>
        <w:rPr>
          <w:sz w:val="28"/>
          <w:szCs w:val="28"/>
          <w:lang w:val="uk-UA"/>
        </w:rPr>
      </w:pPr>
    </w:p>
    <w:p w:rsidR="00E00B25" w:rsidRDefault="00E00B25" w:rsidP="00F50A90">
      <w:pPr>
        <w:ind w:firstLine="142"/>
        <w:rPr>
          <w:sz w:val="28"/>
          <w:szCs w:val="28"/>
          <w:lang w:val="uk-UA"/>
        </w:rPr>
      </w:pPr>
    </w:p>
    <w:p w:rsidR="00E00B25" w:rsidRDefault="00E00B25" w:rsidP="00F50A90">
      <w:pPr>
        <w:ind w:firstLine="142"/>
        <w:rPr>
          <w:sz w:val="28"/>
          <w:szCs w:val="28"/>
          <w:lang w:val="uk-UA"/>
        </w:rPr>
      </w:pPr>
    </w:p>
    <w:p w:rsidR="00E00B25" w:rsidRDefault="00E00B25" w:rsidP="00F50A90">
      <w:pPr>
        <w:ind w:firstLine="142"/>
        <w:rPr>
          <w:sz w:val="28"/>
          <w:szCs w:val="28"/>
          <w:lang w:val="uk-UA"/>
        </w:rPr>
      </w:pPr>
    </w:p>
    <w:p w:rsidR="00E00B25" w:rsidRPr="008148D3" w:rsidRDefault="00E00B25" w:rsidP="00F50A90">
      <w:pPr>
        <w:ind w:firstLine="142"/>
        <w:rPr>
          <w:sz w:val="28"/>
          <w:szCs w:val="28"/>
          <w:lang w:val="uk-UA"/>
        </w:rPr>
      </w:pPr>
    </w:p>
    <w:p w:rsidR="004D4265" w:rsidRPr="00960865" w:rsidRDefault="004D4265" w:rsidP="004D4265">
      <w:pPr>
        <w:rPr>
          <w:b/>
          <w:sz w:val="24"/>
          <w:szCs w:val="24"/>
          <w:lang w:val="uk-UA"/>
        </w:rPr>
      </w:pPr>
      <w:r w:rsidRPr="00960865">
        <w:rPr>
          <w:b/>
          <w:sz w:val="24"/>
          <w:szCs w:val="24"/>
          <w:lang w:val="uk-UA"/>
        </w:rPr>
        <w:t>ПОГОДЖЕНО:</w:t>
      </w:r>
    </w:p>
    <w:p w:rsidR="004D4265" w:rsidRPr="00960865" w:rsidRDefault="004D4265" w:rsidP="004D4265">
      <w:pPr>
        <w:jc w:val="both"/>
        <w:rPr>
          <w:sz w:val="24"/>
          <w:szCs w:val="24"/>
          <w:lang w:val="uk-UA"/>
        </w:rPr>
      </w:pPr>
      <w:r w:rsidRPr="00960865">
        <w:rPr>
          <w:sz w:val="24"/>
          <w:szCs w:val="24"/>
          <w:lang w:val="uk-UA"/>
        </w:rPr>
        <w:t xml:space="preserve">Голова студентської ради                                                                       </w:t>
      </w:r>
      <w:r>
        <w:rPr>
          <w:sz w:val="24"/>
          <w:szCs w:val="24"/>
          <w:lang w:val="uk-UA"/>
        </w:rPr>
        <w:t xml:space="preserve">   </w:t>
      </w:r>
      <w:r w:rsidRPr="009608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Анатолій КРАВЧЕНКО</w:t>
      </w:r>
      <w:r w:rsidRPr="00960865">
        <w:rPr>
          <w:sz w:val="24"/>
          <w:szCs w:val="24"/>
          <w:lang w:val="uk-UA"/>
        </w:rPr>
        <w:t xml:space="preserve">                       </w:t>
      </w:r>
    </w:p>
    <w:p w:rsidR="004D4265" w:rsidRPr="00960865" w:rsidRDefault="004D4265" w:rsidP="004D426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профкому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Лариса </w:t>
      </w:r>
      <w:r w:rsidRPr="00960865">
        <w:rPr>
          <w:sz w:val="24"/>
          <w:szCs w:val="24"/>
          <w:lang w:val="uk-UA"/>
        </w:rPr>
        <w:t>МОНАСТИРСЬКА</w:t>
      </w:r>
    </w:p>
    <w:p w:rsidR="008659F2" w:rsidRDefault="008659F2" w:rsidP="004D4265">
      <w:pPr>
        <w:ind w:firstLine="142"/>
        <w:rPr>
          <w:b/>
          <w:bCs/>
          <w:sz w:val="22"/>
          <w:szCs w:val="22"/>
          <w:lang w:val="uk-UA"/>
        </w:rPr>
      </w:pPr>
    </w:p>
    <w:p w:rsidR="004D4265" w:rsidRPr="00830B95" w:rsidRDefault="004D4265" w:rsidP="004D4265">
      <w:pPr>
        <w:ind w:firstLine="142"/>
        <w:rPr>
          <w:sz w:val="22"/>
          <w:szCs w:val="22"/>
          <w:lang w:val="uk-UA"/>
        </w:rPr>
      </w:pPr>
      <w:r w:rsidRPr="00830B95">
        <w:rPr>
          <w:b/>
          <w:bCs/>
          <w:sz w:val="22"/>
          <w:szCs w:val="22"/>
          <w:lang w:val="uk-UA"/>
        </w:rPr>
        <w:t>З наказом ознайомлені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</w:rPr>
      </w:pPr>
      <w:r w:rsidRPr="00830B95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  <w:t xml:space="preserve">                       </w:t>
      </w:r>
      <w:r w:rsidRPr="00830B9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Наталя АДИРОВА</w:t>
      </w:r>
      <w:r w:rsidRPr="00830B95">
        <w:rPr>
          <w:sz w:val="22"/>
          <w:szCs w:val="22"/>
        </w:rPr>
        <w:t xml:space="preserve"> 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</w:rPr>
      </w:pPr>
      <w:r w:rsidRPr="00830B95">
        <w:rPr>
          <w:sz w:val="22"/>
          <w:szCs w:val="22"/>
        </w:rPr>
        <w:t xml:space="preserve">             (дата)</w:t>
      </w:r>
    </w:p>
    <w:p w:rsidR="004D4265" w:rsidRPr="003A32FD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</w:rPr>
        <w:t>__________________</w:t>
      </w:r>
      <w:r w:rsidRPr="00830B95"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  <w:lang w:val="uk-UA"/>
        </w:rPr>
        <w:t xml:space="preserve"> </w:t>
      </w:r>
      <w:r w:rsidRPr="00830B95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Юрій БАЧІН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</w:rPr>
      </w:pPr>
      <w:r w:rsidRPr="00830B95">
        <w:rPr>
          <w:sz w:val="22"/>
          <w:szCs w:val="22"/>
        </w:rPr>
        <w:t xml:space="preserve">             (дата)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>__________________</w:t>
      </w:r>
      <w:r w:rsidRPr="00830B95">
        <w:rPr>
          <w:sz w:val="22"/>
          <w:szCs w:val="22"/>
          <w:lang w:val="uk-UA"/>
        </w:rPr>
        <w:tab/>
        <w:t xml:space="preserve"> </w:t>
      </w:r>
      <w:r>
        <w:rPr>
          <w:sz w:val="22"/>
          <w:szCs w:val="22"/>
          <w:lang w:val="uk-UA"/>
        </w:rPr>
        <w:t xml:space="preserve">                          Анатолій БОЙКО</w:t>
      </w:r>
      <w:r w:rsidRPr="00830B95">
        <w:rPr>
          <w:sz w:val="22"/>
          <w:szCs w:val="22"/>
          <w:lang w:val="uk-UA"/>
        </w:rPr>
        <w:t xml:space="preserve"> 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 xml:space="preserve">             (дата)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</w:rPr>
      </w:pPr>
      <w:r w:rsidRPr="00830B95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  <w:t xml:space="preserve">                  </w:t>
      </w:r>
      <w:r w:rsidRPr="00830B95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Олександра ВЕДУТА</w:t>
      </w:r>
      <w:r w:rsidRPr="00830B95">
        <w:rPr>
          <w:sz w:val="22"/>
          <w:szCs w:val="22"/>
        </w:rPr>
        <w:t xml:space="preserve"> 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</w:rPr>
      </w:pPr>
      <w:r w:rsidRPr="00830B95">
        <w:rPr>
          <w:sz w:val="22"/>
          <w:szCs w:val="22"/>
        </w:rPr>
        <w:t xml:space="preserve">             (дата)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</w:rPr>
      </w:pPr>
      <w:r w:rsidRPr="00830B95">
        <w:rPr>
          <w:sz w:val="22"/>
          <w:szCs w:val="22"/>
        </w:rPr>
        <w:t>_________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uk-UA"/>
        </w:rPr>
        <w:t>Ольга ВОЛОЛОВЦЕВА</w:t>
      </w:r>
      <w:r w:rsidRPr="00830B95">
        <w:rPr>
          <w:sz w:val="22"/>
          <w:szCs w:val="22"/>
        </w:rPr>
        <w:t xml:space="preserve"> 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</w:rPr>
      </w:pPr>
      <w:r w:rsidRPr="00830B95">
        <w:rPr>
          <w:sz w:val="22"/>
          <w:szCs w:val="22"/>
        </w:rPr>
        <w:t xml:space="preserve">             (дата)</w:t>
      </w:r>
    </w:p>
    <w:p w:rsidR="004E0222" w:rsidRPr="00830B95" w:rsidRDefault="004E0222" w:rsidP="004E0222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>________________</w:t>
      </w:r>
      <w:r>
        <w:rPr>
          <w:sz w:val="22"/>
          <w:szCs w:val="22"/>
          <w:lang w:val="uk-UA"/>
        </w:rPr>
        <w:t>__</w:t>
      </w:r>
      <w:r>
        <w:rPr>
          <w:sz w:val="22"/>
          <w:szCs w:val="22"/>
          <w:lang w:val="uk-UA"/>
        </w:rPr>
        <w:tab/>
        <w:t xml:space="preserve">             Анастасія ГОЛОВЧЕНКО</w:t>
      </w:r>
    </w:p>
    <w:p w:rsidR="004E0222" w:rsidRPr="00830B95" w:rsidRDefault="004E0222" w:rsidP="004E0222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 xml:space="preserve">             (дата)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>________________</w:t>
      </w:r>
      <w:r>
        <w:rPr>
          <w:sz w:val="22"/>
          <w:szCs w:val="22"/>
          <w:lang w:val="uk-UA"/>
        </w:rPr>
        <w:t>__</w:t>
      </w:r>
      <w:r>
        <w:rPr>
          <w:sz w:val="22"/>
          <w:szCs w:val="22"/>
          <w:lang w:val="uk-UA"/>
        </w:rPr>
        <w:tab/>
        <w:t xml:space="preserve">                        Анастасія ГОРЧАК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 xml:space="preserve">             (дата)</w:t>
      </w:r>
    </w:p>
    <w:p w:rsidR="004D4265" w:rsidRPr="003A32FD" w:rsidRDefault="004D4265" w:rsidP="004D4265">
      <w:pPr>
        <w:contextualSpacing/>
        <w:jc w:val="both"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>_____</w:t>
      </w:r>
      <w:r w:rsidRPr="00830B95">
        <w:rPr>
          <w:sz w:val="22"/>
          <w:szCs w:val="22"/>
        </w:rPr>
        <w:t xml:space="preserve">___________                                                                                                         </w:t>
      </w:r>
      <w:r>
        <w:rPr>
          <w:sz w:val="22"/>
          <w:szCs w:val="22"/>
          <w:lang w:val="uk-UA"/>
        </w:rPr>
        <w:t>Галина КРУТЬКО</w:t>
      </w:r>
    </w:p>
    <w:p w:rsidR="004D4265" w:rsidRPr="00830B95" w:rsidRDefault="004D4265" w:rsidP="004D4265">
      <w:pPr>
        <w:ind w:firstLine="360"/>
        <w:contextualSpacing/>
        <w:jc w:val="both"/>
        <w:rPr>
          <w:sz w:val="22"/>
          <w:szCs w:val="22"/>
        </w:rPr>
      </w:pPr>
      <w:r w:rsidRPr="00830B95">
        <w:rPr>
          <w:sz w:val="22"/>
          <w:szCs w:val="22"/>
        </w:rPr>
        <w:t xml:space="preserve">       (дата)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>____________</w:t>
      </w:r>
      <w:r>
        <w:rPr>
          <w:sz w:val="22"/>
          <w:szCs w:val="22"/>
          <w:lang w:val="uk-UA"/>
        </w:rPr>
        <w:t>______</w:t>
      </w:r>
      <w:r>
        <w:rPr>
          <w:sz w:val="22"/>
          <w:szCs w:val="22"/>
          <w:lang w:val="uk-UA"/>
        </w:rPr>
        <w:tab/>
        <w:t xml:space="preserve">                      </w:t>
      </w:r>
      <w:r w:rsidRPr="00830B9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Сергій КУХАРЧУК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 xml:space="preserve">             (дата)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>__________________</w:t>
      </w:r>
      <w:r w:rsidRPr="00830B95">
        <w:rPr>
          <w:sz w:val="22"/>
          <w:szCs w:val="22"/>
          <w:lang w:val="uk-UA"/>
        </w:rPr>
        <w:tab/>
        <w:t xml:space="preserve">                         </w:t>
      </w:r>
      <w:r>
        <w:rPr>
          <w:sz w:val="22"/>
          <w:szCs w:val="22"/>
          <w:lang w:val="uk-UA"/>
        </w:rPr>
        <w:t>Зоя ЛИТВИНЧУК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 xml:space="preserve">             (дата) 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</w:rPr>
      </w:pPr>
      <w:r w:rsidRPr="00830B95">
        <w:rPr>
          <w:sz w:val="22"/>
          <w:szCs w:val="22"/>
        </w:rPr>
        <w:t>__________________</w:t>
      </w:r>
      <w:r w:rsidRPr="00830B95">
        <w:rPr>
          <w:sz w:val="22"/>
          <w:szCs w:val="22"/>
        </w:rPr>
        <w:tab/>
        <w:t xml:space="preserve">                        </w:t>
      </w:r>
      <w:r w:rsidRPr="00830B95">
        <w:rPr>
          <w:sz w:val="22"/>
          <w:szCs w:val="22"/>
          <w:lang w:val="uk-UA"/>
        </w:rPr>
        <w:t xml:space="preserve">       </w:t>
      </w:r>
      <w:r w:rsidRPr="00830B95">
        <w:rPr>
          <w:sz w:val="22"/>
          <w:szCs w:val="22"/>
        </w:rPr>
        <w:t xml:space="preserve">   </w:t>
      </w:r>
      <w:r>
        <w:rPr>
          <w:sz w:val="22"/>
          <w:szCs w:val="22"/>
          <w:lang w:val="uk-UA"/>
        </w:rPr>
        <w:t>Наталя МІУС</w:t>
      </w:r>
      <w:r w:rsidRPr="00830B95">
        <w:rPr>
          <w:sz w:val="22"/>
          <w:szCs w:val="22"/>
        </w:rPr>
        <w:t xml:space="preserve"> 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</w:rPr>
      </w:pPr>
      <w:r w:rsidRPr="00830B95">
        <w:rPr>
          <w:sz w:val="22"/>
          <w:szCs w:val="22"/>
        </w:rPr>
        <w:t xml:space="preserve">             (дата)</w:t>
      </w:r>
    </w:p>
    <w:p w:rsidR="004D4265" w:rsidRPr="003A32FD" w:rsidRDefault="004D4265" w:rsidP="004D4265">
      <w:pPr>
        <w:contextualSpacing/>
        <w:jc w:val="both"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>____</w:t>
      </w:r>
      <w:r w:rsidRPr="00830B95">
        <w:rPr>
          <w:sz w:val="22"/>
          <w:szCs w:val="22"/>
        </w:rPr>
        <w:t xml:space="preserve">______________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  <w:lang w:val="uk-UA"/>
        </w:rPr>
        <w:t>Лариса МОНАСТИРСЬКА</w:t>
      </w:r>
    </w:p>
    <w:p w:rsidR="004D4265" w:rsidRPr="00830B95" w:rsidRDefault="004D4265" w:rsidP="004D4265">
      <w:pPr>
        <w:ind w:firstLine="360"/>
        <w:contextualSpacing/>
        <w:jc w:val="both"/>
        <w:rPr>
          <w:sz w:val="22"/>
          <w:szCs w:val="22"/>
        </w:rPr>
      </w:pPr>
      <w:r w:rsidRPr="00830B95">
        <w:rPr>
          <w:sz w:val="22"/>
          <w:szCs w:val="22"/>
        </w:rPr>
        <w:t xml:space="preserve">        (дата)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>_________</w:t>
      </w:r>
      <w:r>
        <w:rPr>
          <w:sz w:val="22"/>
          <w:szCs w:val="22"/>
          <w:lang w:val="uk-UA"/>
        </w:rPr>
        <w:t>_________</w:t>
      </w:r>
      <w:r>
        <w:rPr>
          <w:sz w:val="22"/>
          <w:szCs w:val="22"/>
          <w:lang w:val="uk-UA"/>
        </w:rPr>
        <w:tab/>
        <w:t xml:space="preserve">                  </w:t>
      </w:r>
      <w:r w:rsidRPr="00830B95">
        <w:rPr>
          <w:sz w:val="22"/>
          <w:szCs w:val="22"/>
          <w:lang w:val="uk-UA"/>
        </w:rPr>
        <w:t xml:space="preserve">  </w:t>
      </w:r>
      <w:proofErr w:type="spellStart"/>
      <w:r>
        <w:rPr>
          <w:sz w:val="22"/>
          <w:szCs w:val="22"/>
          <w:lang w:val="uk-UA"/>
        </w:rPr>
        <w:t>Вітана</w:t>
      </w:r>
      <w:proofErr w:type="spellEnd"/>
      <w:r>
        <w:rPr>
          <w:sz w:val="22"/>
          <w:szCs w:val="22"/>
          <w:lang w:val="uk-UA"/>
        </w:rPr>
        <w:t xml:space="preserve"> НОСУЛЕНКО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 xml:space="preserve">             (дата)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</w:rPr>
        <w:t>_</w:t>
      </w:r>
      <w:r w:rsidRPr="00830B95">
        <w:rPr>
          <w:sz w:val="22"/>
          <w:szCs w:val="22"/>
          <w:lang w:val="uk-UA"/>
        </w:rPr>
        <w:t>__________________</w:t>
      </w:r>
      <w:r>
        <w:rPr>
          <w:sz w:val="22"/>
          <w:szCs w:val="22"/>
          <w:lang w:val="uk-UA"/>
        </w:rPr>
        <w:tab/>
        <w:t xml:space="preserve">                           Михайло ПОПОВ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  <w:lang w:val="uk-UA"/>
        </w:rPr>
        <w:t xml:space="preserve">             (дата)</w:t>
      </w:r>
    </w:p>
    <w:p w:rsidR="004D4265" w:rsidRPr="003A32FD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  <w:t xml:space="preserve">            </w:t>
      </w:r>
      <w:r w:rsidRPr="00830B9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uk-UA"/>
        </w:rPr>
        <w:t>Св</w:t>
      </w:r>
      <w:proofErr w:type="gramEnd"/>
      <w:r>
        <w:rPr>
          <w:sz w:val="22"/>
          <w:szCs w:val="22"/>
          <w:lang w:val="uk-UA"/>
        </w:rPr>
        <w:t>ітлана СЛОБОДЕНЮК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</w:rPr>
      </w:pPr>
      <w:r w:rsidRPr="00830B95">
        <w:rPr>
          <w:sz w:val="22"/>
          <w:szCs w:val="22"/>
        </w:rPr>
        <w:t xml:space="preserve">             (дата)</w:t>
      </w:r>
    </w:p>
    <w:p w:rsidR="004D4265" w:rsidRPr="003A32FD" w:rsidRDefault="004D4265" w:rsidP="004D4265">
      <w:pPr>
        <w:tabs>
          <w:tab w:val="left" w:pos="6450"/>
        </w:tabs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  <w:lang w:val="uk-UA"/>
        </w:rPr>
        <w:t xml:space="preserve"> </w:t>
      </w:r>
      <w:r w:rsidRPr="00830B95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Марина СТУДЕНТОВА</w:t>
      </w:r>
    </w:p>
    <w:p w:rsidR="004D4265" w:rsidRPr="00830B95" w:rsidRDefault="004D4265" w:rsidP="004D4265">
      <w:pPr>
        <w:tabs>
          <w:tab w:val="left" w:pos="6450"/>
        </w:tabs>
        <w:contextualSpacing/>
        <w:rPr>
          <w:sz w:val="22"/>
          <w:szCs w:val="22"/>
        </w:rPr>
      </w:pPr>
      <w:r w:rsidRPr="00830B95">
        <w:rPr>
          <w:sz w:val="22"/>
          <w:szCs w:val="22"/>
        </w:rPr>
        <w:t xml:space="preserve">             (дата)</w:t>
      </w:r>
    </w:p>
    <w:p w:rsidR="004D4265" w:rsidRDefault="004D4265" w:rsidP="004D4265">
      <w:pPr>
        <w:tabs>
          <w:tab w:val="left" w:pos="6450"/>
        </w:tabs>
        <w:spacing w:before="120"/>
        <w:contextualSpacing/>
        <w:rPr>
          <w:sz w:val="22"/>
          <w:szCs w:val="22"/>
          <w:lang w:val="uk-UA"/>
        </w:rPr>
      </w:pPr>
      <w:r w:rsidRPr="00830B95">
        <w:rPr>
          <w:sz w:val="22"/>
          <w:szCs w:val="22"/>
        </w:rPr>
        <w:t>________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  <w:lang w:val="uk-UA"/>
        </w:rPr>
        <w:t xml:space="preserve">         Таїса ЮРЕСКУЛ</w:t>
      </w:r>
      <w:r w:rsidRPr="00830B95">
        <w:rPr>
          <w:sz w:val="22"/>
          <w:szCs w:val="22"/>
        </w:rPr>
        <w:t xml:space="preserve">             </w:t>
      </w:r>
      <w:r>
        <w:rPr>
          <w:sz w:val="22"/>
          <w:szCs w:val="22"/>
          <w:lang w:val="uk-UA"/>
        </w:rPr>
        <w:t xml:space="preserve"> </w:t>
      </w:r>
      <w:r w:rsidRPr="00830B95">
        <w:rPr>
          <w:sz w:val="22"/>
          <w:szCs w:val="22"/>
        </w:rPr>
        <w:t xml:space="preserve">             </w:t>
      </w:r>
    </w:p>
    <w:p w:rsidR="004D4265" w:rsidRPr="00830B95" w:rsidRDefault="004D4265" w:rsidP="004D4265">
      <w:pPr>
        <w:tabs>
          <w:tab w:val="left" w:pos="6450"/>
        </w:tabs>
        <w:spacing w:before="120"/>
        <w:contextualSpacing/>
        <w:rPr>
          <w:sz w:val="22"/>
          <w:szCs w:val="22"/>
        </w:rPr>
      </w:pPr>
      <w:r w:rsidRPr="00830B95">
        <w:rPr>
          <w:sz w:val="22"/>
          <w:szCs w:val="22"/>
        </w:rPr>
        <w:t xml:space="preserve">             (дата)</w:t>
      </w:r>
    </w:p>
    <w:p w:rsidR="00E00B25" w:rsidRPr="008148D3" w:rsidRDefault="00E00B25" w:rsidP="00E00B25">
      <w:pPr>
        <w:pBdr>
          <w:bottom w:val="single" w:sz="12" w:space="0" w:color="auto"/>
        </w:pBdr>
        <w:rPr>
          <w:sz w:val="28"/>
          <w:szCs w:val="28"/>
          <w:lang w:val="uk-UA"/>
        </w:rPr>
      </w:pPr>
    </w:p>
    <w:p w:rsidR="00E00B25" w:rsidRDefault="00E00B25" w:rsidP="00E00B25">
      <w:pPr>
        <w:rPr>
          <w:lang w:val="uk-UA"/>
        </w:rPr>
      </w:pPr>
      <w:bookmarkStart w:id="0" w:name="_GoBack"/>
      <w:bookmarkEnd w:id="0"/>
      <w:r w:rsidRPr="008148D3">
        <w:rPr>
          <w:lang w:val="uk-UA"/>
        </w:rPr>
        <w:t>Розрахунок  розсилки: заступник директо</w:t>
      </w:r>
      <w:r>
        <w:rPr>
          <w:lang w:val="uk-UA"/>
        </w:rPr>
        <w:t xml:space="preserve">ра із </w:t>
      </w:r>
      <w:proofErr w:type="spellStart"/>
      <w:r>
        <w:rPr>
          <w:lang w:val="uk-UA"/>
        </w:rPr>
        <w:t>ЗОП</w:t>
      </w:r>
      <w:proofErr w:type="spellEnd"/>
      <w:r>
        <w:rPr>
          <w:lang w:val="uk-UA"/>
        </w:rPr>
        <w:t>, завгосп</w:t>
      </w:r>
    </w:p>
    <w:p w:rsidR="00E00B25" w:rsidRDefault="00E00B25" w:rsidP="00E00B25">
      <w:pPr>
        <w:rPr>
          <w:sz w:val="28"/>
          <w:szCs w:val="28"/>
          <w:lang w:val="uk-UA"/>
        </w:rPr>
      </w:pPr>
      <w:r w:rsidRPr="008148D3">
        <w:rPr>
          <w:sz w:val="28"/>
          <w:szCs w:val="28"/>
          <w:lang w:val="uk-UA"/>
        </w:rPr>
        <w:t xml:space="preserve">        </w:t>
      </w:r>
    </w:p>
    <w:p w:rsidR="003E3BAC" w:rsidRDefault="003E3BAC" w:rsidP="000F0410">
      <w:pPr>
        <w:rPr>
          <w:b/>
          <w:sz w:val="28"/>
          <w:szCs w:val="28"/>
          <w:shd w:val="clear" w:color="auto" w:fill="FFFFFF"/>
          <w:lang w:val="uk-UA"/>
        </w:rPr>
      </w:pPr>
    </w:p>
    <w:sectPr w:rsidR="003E3BAC" w:rsidSect="00BB44DB">
      <w:footerReference w:type="even" r:id="rId8"/>
      <w:pgSz w:w="11906" w:h="16838"/>
      <w:pgMar w:top="426" w:right="991" w:bottom="142" w:left="1276" w:header="720" w:footer="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DF" w:rsidRDefault="009511DF">
      <w:r>
        <w:separator/>
      </w:r>
    </w:p>
  </w:endnote>
  <w:endnote w:type="continuationSeparator" w:id="0">
    <w:p w:rsidR="009511DF" w:rsidRDefault="00951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est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8C" w:rsidRDefault="00847B8C" w:rsidP="001F07B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7B8C" w:rsidRDefault="00847B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DF" w:rsidRDefault="009511DF">
      <w:r>
        <w:separator/>
      </w:r>
    </w:p>
  </w:footnote>
  <w:footnote w:type="continuationSeparator" w:id="0">
    <w:p w:rsidR="009511DF" w:rsidRDefault="00951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64E3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A3C1E"/>
    <w:multiLevelType w:val="multilevel"/>
    <w:tmpl w:val="F37C99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2A2AB1"/>
    <w:multiLevelType w:val="multilevel"/>
    <w:tmpl w:val="F37C9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5D5AF4"/>
    <w:multiLevelType w:val="multilevel"/>
    <w:tmpl w:val="F37C9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DB2F6C"/>
    <w:multiLevelType w:val="multilevel"/>
    <w:tmpl w:val="F37C9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007640"/>
    <w:multiLevelType w:val="multilevel"/>
    <w:tmpl w:val="F37C9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1C7739"/>
    <w:multiLevelType w:val="hybridMultilevel"/>
    <w:tmpl w:val="3ACAA2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3256F"/>
    <w:multiLevelType w:val="hybridMultilevel"/>
    <w:tmpl w:val="7DE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F41F4"/>
    <w:multiLevelType w:val="hybridMultilevel"/>
    <w:tmpl w:val="BB5A1B64"/>
    <w:lvl w:ilvl="0" w:tplc="29DA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D3BE3"/>
    <w:multiLevelType w:val="multilevel"/>
    <w:tmpl w:val="F37C9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EC5331"/>
    <w:multiLevelType w:val="hybridMultilevel"/>
    <w:tmpl w:val="91C6F544"/>
    <w:lvl w:ilvl="0" w:tplc="29DA0F18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25491A71"/>
    <w:multiLevelType w:val="hybridMultilevel"/>
    <w:tmpl w:val="2304DA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31C9"/>
    <w:multiLevelType w:val="multilevel"/>
    <w:tmpl w:val="1E3E8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9F1359E"/>
    <w:multiLevelType w:val="multilevel"/>
    <w:tmpl w:val="F37C9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A8B3F70"/>
    <w:multiLevelType w:val="hybridMultilevel"/>
    <w:tmpl w:val="FDA8BB5C"/>
    <w:lvl w:ilvl="0" w:tplc="29DA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15984"/>
    <w:multiLevelType w:val="hybridMultilevel"/>
    <w:tmpl w:val="CBFE6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F61C29"/>
    <w:multiLevelType w:val="multilevel"/>
    <w:tmpl w:val="FF701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5360788"/>
    <w:multiLevelType w:val="hybridMultilevel"/>
    <w:tmpl w:val="AFB070D4"/>
    <w:lvl w:ilvl="0" w:tplc="F11C4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0D6D71"/>
    <w:multiLevelType w:val="hybridMultilevel"/>
    <w:tmpl w:val="AA201BFE"/>
    <w:lvl w:ilvl="0" w:tplc="4260EC5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3DAF2106"/>
    <w:multiLevelType w:val="hybridMultilevel"/>
    <w:tmpl w:val="C298E02C"/>
    <w:lvl w:ilvl="0" w:tplc="57ACEC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153BF"/>
    <w:multiLevelType w:val="hybridMultilevel"/>
    <w:tmpl w:val="260887F6"/>
    <w:lvl w:ilvl="0" w:tplc="29DA0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12234"/>
    <w:multiLevelType w:val="hybridMultilevel"/>
    <w:tmpl w:val="C0006E80"/>
    <w:lvl w:ilvl="0" w:tplc="29DA0F18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>
    <w:nsid w:val="4DF20720"/>
    <w:multiLevelType w:val="multilevel"/>
    <w:tmpl w:val="F37C9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56837BD"/>
    <w:multiLevelType w:val="hybridMultilevel"/>
    <w:tmpl w:val="AFB070D4"/>
    <w:lvl w:ilvl="0" w:tplc="F11C4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F785F"/>
    <w:multiLevelType w:val="hybridMultilevel"/>
    <w:tmpl w:val="50F2DFCC"/>
    <w:lvl w:ilvl="0" w:tplc="3D044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A7550"/>
    <w:multiLevelType w:val="hybridMultilevel"/>
    <w:tmpl w:val="AFB070D4"/>
    <w:lvl w:ilvl="0" w:tplc="F11C4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861856"/>
    <w:multiLevelType w:val="hybridMultilevel"/>
    <w:tmpl w:val="AFB070D4"/>
    <w:lvl w:ilvl="0" w:tplc="F11C4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D70D8F"/>
    <w:multiLevelType w:val="multilevel"/>
    <w:tmpl w:val="B8147AE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>
    <w:nsid w:val="67B13152"/>
    <w:multiLevelType w:val="multilevel"/>
    <w:tmpl w:val="1E3E8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81A3F5A"/>
    <w:multiLevelType w:val="hybridMultilevel"/>
    <w:tmpl w:val="43B4C9DE"/>
    <w:lvl w:ilvl="0" w:tplc="29DA0F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8A63D21"/>
    <w:multiLevelType w:val="multilevel"/>
    <w:tmpl w:val="ABF8F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97A1B11"/>
    <w:multiLevelType w:val="hybridMultilevel"/>
    <w:tmpl w:val="EEEEA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F16542"/>
    <w:multiLevelType w:val="hybridMultilevel"/>
    <w:tmpl w:val="C75EF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0"/>
  </w:num>
  <w:num w:numId="4">
    <w:abstractNumId w:val="29"/>
  </w:num>
  <w:num w:numId="5">
    <w:abstractNumId w:val="21"/>
  </w:num>
  <w:num w:numId="6">
    <w:abstractNumId w:val="17"/>
  </w:num>
  <w:num w:numId="7">
    <w:abstractNumId w:val="10"/>
  </w:num>
  <w:num w:numId="8">
    <w:abstractNumId w:val="19"/>
  </w:num>
  <w:num w:numId="9">
    <w:abstractNumId w:val="11"/>
  </w:num>
  <w:num w:numId="10">
    <w:abstractNumId w:val="18"/>
  </w:num>
  <w:num w:numId="11">
    <w:abstractNumId w:val="8"/>
  </w:num>
  <w:num w:numId="12">
    <w:abstractNumId w:val="25"/>
  </w:num>
  <w:num w:numId="13">
    <w:abstractNumId w:val="26"/>
  </w:num>
  <w:num w:numId="14">
    <w:abstractNumId w:val="23"/>
  </w:num>
  <w:num w:numId="15">
    <w:abstractNumId w:val="28"/>
  </w:num>
  <w:num w:numId="16">
    <w:abstractNumId w:val="32"/>
  </w:num>
  <w:num w:numId="17">
    <w:abstractNumId w:val="6"/>
  </w:num>
  <w:num w:numId="18">
    <w:abstractNumId w:val="15"/>
  </w:num>
  <w:num w:numId="19">
    <w:abstractNumId w:val="24"/>
  </w:num>
  <w:num w:numId="20">
    <w:abstractNumId w:val="14"/>
  </w:num>
  <w:num w:numId="21">
    <w:abstractNumId w:val="7"/>
  </w:num>
  <w:num w:numId="22">
    <w:abstractNumId w:val="12"/>
  </w:num>
  <w:num w:numId="23">
    <w:abstractNumId w:val="16"/>
  </w:num>
  <w:num w:numId="24">
    <w:abstractNumId w:val="30"/>
  </w:num>
  <w:num w:numId="25">
    <w:abstractNumId w:val="1"/>
  </w:num>
  <w:num w:numId="26">
    <w:abstractNumId w:val="4"/>
  </w:num>
  <w:num w:numId="27">
    <w:abstractNumId w:val="2"/>
  </w:num>
  <w:num w:numId="28">
    <w:abstractNumId w:val="5"/>
  </w:num>
  <w:num w:numId="29">
    <w:abstractNumId w:val="27"/>
  </w:num>
  <w:num w:numId="30">
    <w:abstractNumId w:val="9"/>
  </w:num>
  <w:num w:numId="31">
    <w:abstractNumId w:val="3"/>
  </w:num>
  <w:num w:numId="32">
    <w:abstractNumId w:val="13"/>
  </w:num>
  <w:num w:numId="33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389"/>
    <w:rsid w:val="00007738"/>
    <w:rsid w:val="000111A3"/>
    <w:rsid w:val="0001723B"/>
    <w:rsid w:val="00036221"/>
    <w:rsid w:val="00040828"/>
    <w:rsid w:val="00051E2D"/>
    <w:rsid w:val="00060859"/>
    <w:rsid w:val="00063889"/>
    <w:rsid w:val="00085575"/>
    <w:rsid w:val="00092CF3"/>
    <w:rsid w:val="000936BD"/>
    <w:rsid w:val="000A0D72"/>
    <w:rsid w:val="000A739D"/>
    <w:rsid w:val="000A75F8"/>
    <w:rsid w:val="000A7727"/>
    <w:rsid w:val="000B056E"/>
    <w:rsid w:val="000C4A9F"/>
    <w:rsid w:val="000D4042"/>
    <w:rsid w:val="000E20BA"/>
    <w:rsid w:val="000F0410"/>
    <w:rsid w:val="000F43C1"/>
    <w:rsid w:val="000F6F0B"/>
    <w:rsid w:val="00111890"/>
    <w:rsid w:val="00115FEA"/>
    <w:rsid w:val="0011640E"/>
    <w:rsid w:val="00117D08"/>
    <w:rsid w:val="001303C9"/>
    <w:rsid w:val="00131AD5"/>
    <w:rsid w:val="00136422"/>
    <w:rsid w:val="00147B0A"/>
    <w:rsid w:val="00156026"/>
    <w:rsid w:val="0015698F"/>
    <w:rsid w:val="00167902"/>
    <w:rsid w:val="001714B3"/>
    <w:rsid w:val="00176AD7"/>
    <w:rsid w:val="001A0155"/>
    <w:rsid w:val="001B561D"/>
    <w:rsid w:val="001B67F2"/>
    <w:rsid w:val="001B6A34"/>
    <w:rsid w:val="001C716D"/>
    <w:rsid w:val="001D62FB"/>
    <w:rsid w:val="001F07B0"/>
    <w:rsid w:val="001F2879"/>
    <w:rsid w:val="001F4EB9"/>
    <w:rsid w:val="0020173A"/>
    <w:rsid w:val="002025AD"/>
    <w:rsid w:val="00203134"/>
    <w:rsid w:val="00211073"/>
    <w:rsid w:val="00224D26"/>
    <w:rsid w:val="00230EA2"/>
    <w:rsid w:val="00232F3B"/>
    <w:rsid w:val="00233251"/>
    <w:rsid w:val="00241B7C"/>
    <w:rsid w:val="00253389"/>
    <w:rsid w:val="0025475F"/>
    <w:rsid w:val="002622F9"/>
    <w:rsid w:val="00274DD0"/>
    <w:rsid w:val="00287701"/>
    <w:rsid w:val="00291422"/>
    <w:rsid w:val="002A3B39"/>
    <w:rsid w:val="002B4413"/>
    <w:rsid w:val="002C078C"/>
    <w:rsid w:val="002C5E9F"/>
    <w:rsid w:val="002D6B9F"/>
    <w:rsid w:val="002E544C"/>
    <w:rsid w:val="002F7BF4"/>
    <w:rsid w:val="00311332"/>
    <w:rsid w:val="00312561"/>
    <w:rsid w:val="00316EF3"/>
    <w:rsid w:val="00341E69"/>
    <w:rsid w:val="00342311"/>
    <w:rsid w:val="00343F24"/>
    <w:rsid w:val="003472EE"/>
    <w:rsid w:val="00367CAF"/>
    <w:rsid w:val="0037287C"/>
    <w:rsid w:val="00377755"/>
    <w:rsid w:val="003A36ED"/>
    <w:rsid w:val="003A454D"/>
    <w:rsid w:val="003C7DBF"/>
    <w:rsid w:val="003E0F03"/>
    <w:rsid w:val="003E3346"/>
    <w:rsid w:val="003E354D"/>
    <w:rsid w:val="003E3BAC"/>
    <w:rsid w:val="00404B4F"/>
    <w:rsid w:val="00405196"/>
    <w:rsid w:val="00407D16"/>
    <w:rsid w:val="00410586"/>
    <w:rsid w:val="00416560"/>
    <w:rsid w:val="00435E31"/>
    <w:rsid w:val="00440575"/>
    <w:rsid w:val="00442136"/>
    <w:rsid w:val="00480773"/>
    <w:rsid w:val="00481BE5"/>
    <w:rsid w:val="00481C7F"/>
    <w:rsid w:val="0048648D"/>
    <w:rsid w:val="004A7C8A"/>
    <w:rsid w:val="004B1442"/>
    <w:rsid w:val="004B3335"/>
    <w:rsid w:val="004B3991"/>
    <w:rsid w:val="004B5130"/>
    <w:rsid w:val="004C425A"/>
    <w:rsid w:val="004D3BA0"/>
    <w:rsid w:val="004D4265"/>
    <w:rsid w:val="004D568C"/>
    <w:rsid w:val="004E00CC"/>
    <w:rsid w:val="004E0222"/>
    <w:rsid w:val="004F045A"/>
    <w:rsid w:val="004F3766"/>
    <w:rsid w:val="005006DD"/>
    <w:rsid w:val="005027E1"/>
    <w:rsid w:val="00503A44"/>
    <w:rsid w:val="00504BDD"/>
    <w:rsid w:val="00515DBD"/>
    <w:rsid w:val="005172E1"/>
    <w:rsid w:val="0053028C"/>
    <w:rsid w:val="005311F8"/>
    <w:rsid w:val="005327A6"/>
    <w:rsid w:val="005450F3"/>
    <w:rsid w:val="00545A33"/>
    <w:rsid w:val="00555183"/>
    <w:rsid w:val="00561F5A"/>
    <w:rsid w:val="00570519"/>
    <w:rsid w:val="005741B0"/>
    <w:rsid w:val="005A6CF3"/>
    <w:rsid w:val="005C0D7B"/>
    <w:rsid w:val="005C1832"/>
    <w:rsid w:val="005C7104"/>
    <w:rsid w:val="005D1025"/>
    <w:rsid w:val="005D52A3"/>
    <w:rsid w:val="005E27DD"/>
    <w:rsid w:val="006010E8"/>
    <w:rsid w:val="00605F99"/>
    <w:rsid w:val="00606A8E"/>
    <w:rsid w:val="006100C9"/>
    <w:rsid w:val="0061515A"/>
    <w:rsid w:val="0063420D"/>
    <w:rsid w:val="006342A4"/>
    <w:rsid w:val="006525F2"/>
    <w:rsid w:val="006643B7"/>
    <w:rsid w:val="00667277"/>
    <w:rsid w:val="006801AA"/>
    <w:rsid w:val="00682048"/>
    <w:rsid w:val="0068347B"/>
    <w:rsid w:val="00685A43"/>
    <w:rsid w:val="006A3D11"/>
    <w:rsid w:val="006B016E"/>
    <w:rsid w:val="006B372E"/>
    <w:rsid w:val="006C1516"/>
    <w:rsid w:val="006D5EAB"/>
    <w:rsid w:val="006F191E"/>
    <w:rsid w:val="006F3963"/>
    <w:rsid w:val="006F5D13"/>
    <w:rsid w:val="007170C2"/>
    <w:rsid w:val="00725913"/>
    <w:rsid w:val="00746E6D"/>
    <w:rsid w:val="00750E5C"/>
    <w:rsid w:val="0075680F"/>
    <w:rsid w:val="007713CD"/>
    <w:rsid w:val="00784568"/>
    <w:rsid w:val="00797E0B"/>
    <w:rsid w:val="007B0575"/>
    <w:rsid w:val="007C3EC9"/>
    <w:rsid w:val="007D28A4"/>
    <w:rsid w:val="007D32C3"/>
    <w:rsid w:val="007D63D4"/>
    <w:rsid w:val="007D7515"/>
    <w:rsid w:val="007E0DC7"/>
    <w:rsid w:val="007E1B3E"/>
    <w:rsid w:val="007E507E"/>
    <w:rsid w:val="00801912"/>
    <w:rsid w:val="00807D1A"/>
    <w:rsid w:val="008148D3"/>
    <w:rsid w:val="008222C2"/>
    <w:rsid w:val="0083084E"/>
    <w:rsid w:val="00836181"/>
    <w:rsid w:val="0084057A"/>
    <w:rsid w:val="008406A2"/>
    <w:rsid w:val="00847B8C"/>
    <w:rsid w:val="00850197"/>
    <w:rsid w:val="008659F2"/>
    <w:rsid w:val="00870801"/>
    <w:rsid w:val="00871859"/>
    <w:rsid w:val="0088459B"/>
    <w:rsid w:val="00884698"/>
    <w:rsid w:val="008A0AD2"/>
    <w:rsid w:val="008B3CB7"/>
    <w:rsid w:val="008C3932"/>
    <w:rsid w:val="008C77EA"/>
    <w:rsid w:val="008D6B0E"/>
    <w:rsid w:val="008E3081"/>
    <w:rsid w:val="008E3DDC"/>
    <w:rsid w:val="008E44DF"/>
    <w:rsid w:val="008E4DAF"/>
    <w:rsid w:val="008F102A"/>
    <w:rsid w:val="008F565A"/>
    <w:rsid w:val="0090658D"/>
    <w:rsid w:val="00923F81"/>
    <w:rsid w:val="00930B67"/>
    <w:rsid w:val="00931E9B"/>
    <w:rsid w:val="009352A0"/>
    <w:rsid w:val="009417E2"/>
    <w:rsid w:val="0094256E"/>
    <w:rsid w:val="009511DF"/>
    <w:rsid w:val="00953F12"/>
    <w:rsid w:val="00960865"/>
    <w:rsid w:val="00963972"/>
    <w:rsid w:val="0096419B"/>
    <w:rsid w:val="009811DF"/>
    <w:rsid w:val="009873FF"/>
    <w:rsid w:val="009C0C23"/>
    <w:rsid w:val="009C15B7"/>
    <w:rsid w:val="009D5D93"/>
    <w:rsid w:val="009E7E76"/>
    <w:rsid w:val="009F47E6"/>
    <w:rsid w:val="00A058AC"/>
    <w:rsid w:val="00A102F8"/>
    <w:rsid w:val="00A11CE2"/>
    <w:rsid w:val="00A121D6"/>
    <w:rsid w:val="00A16EF9"/>
    <w:rsid w:val="00A25F29"/>
    <w:rsid w:val="00A26FD0"/>
    <w:rsid w:val="00A279BB"/>
    <w:rsid w:val="00A32AA8"/>
    <w:rsid w:val="00A40748"/>
    <w:rsid w:val="00A7032A"/>
    <w:rsid w:val="00A75160"/>
    <w:rsid w:val="00A808BC"/>
    <w:rsid w:val="00A84AB4"/>
    <w:rsid w:val="00A94AF7"/>
    <w:rsid w:val="00AB3063"/>
    <w:rsid w:val="00AB73E2"/>
    <w:rsid w:val="00AE59F3"/>
    <w:rsid w:val="00AE5E79"/>
    <w:rsid w:val="00AF01E9"/>
    <w:rsid w:val="00AF2699"/>
    <w:rsid w:val="00AF6931"/>
    <w:rsid w:val="00B003BB"/>
    <w:rsid w:val="00B122B7"/>
    <w:rsid w:val="00B12562"/>
    <w:rsid w:val="00B220C0"/>
    <w:rsid w:val="00B2535B"/>
    <w:rsid w:val="00B34E6F"/>
    <w:rsid w:val="00B36071"/>
    <w:rsid w:val="00B444A5"/>
    <w:rsid w:val="00B46F9F"/>
    <w:rsid w:val="00B5140E"/>
    <w:rsid w:val="00B61A5D"/>
    <w:rsid w:val="00B62906"/>
    <w:rsid w:val="00B7081A"/>
    <w:rsid w:val="00B87F9E"/>
    <w:rsid w:val="00B90401"/>
    <w:rsid w:val="00B91558"/>
    <w:rsid w:val="00B96C99"/>
    <w:rsid w:val="00BA05E4"/>
    <w:rsid w:val="00BA594B"/>
    <w:rsid w:val="00BB44DB"/>
    <w:rsid w:val="00BB544C"/>
    <w:rsid w:val="00BC37AE"/>
    <w:rsid w:val="00BC5C69"/>
    <w:rsid w:val="00BC617B"/>
    <w:rsid w:val="00BE0BC0"/>
    <w:rsid w:val="00BE1F51"/>
    <w:rsid w:val="00BE5588"/>
    <w:rsid w:val="00BE76E9"/>
    <w:rsid w:val="00BE7C3C"/>
    <w:rsid w:val="00BF150B"/>
    <w:rsid w:val="00BF3BFB"/>
    <w:rsid w:val="00BF5D3E"/>
    <w:rsid w:val="00C33BDC"/>
    <w:rsid w:val="00C37368"/>
    <w:rsid w:val="00C46F6A"/>
    <w:rsid w:val="00C5155F"/>
    <w:rsid w:val="00C54422"/>
    <w:rsid w:val="00C54880"/>
    <w:rsid w:val="00C6044F"/>
    <w:rsid w:val="00C61C55"/>
    <w:rsid w:val="00C707D1"/>
    <w:rsid w:val="00C70FF3"/>
    <w:rsid w:val="00C714EA"/>
    <w:rsid w:val="00C936E0"/>
    <w:rsid w:val="00C96AC6"/>
    <w:rsid w:val="00C97DEF"/>
    <w:rsid w:val="00CA17DF"/>
    <w:rsid w:val="00CA382D"/>
    <w:rsid w:val="00CB02AB"/>
    <w:rsid w:val="00CB34D3"/>
    <w:rsid w:val="00CB5D90"/>
    <w:rsid w:val="00CE714B"/>
    <w:rsid w:val="00CF517A"/>
    <w:rsid w:val="00CF5A11"/>
    <w:rsid w:val="00D03304"/>
    <w:rsid w:val="00D11881"/>
    <w:rsid w:val="00D142D3"/>
    <w:rsid w:val="00D15FA4"/>
    <w:rsid w:val="00D217B2"/>
    <w:rsid w:val="00D235DF"/>
    <w:rsid w:val="00D31E43"/>
    <w:rsid w:val="00D449A9"/>
    <w:rsid w:val="00D513BD"/>
    <w:rsid w:val="00D53F15"/>
    <w:rsid w:val="00D62674"/>
    <w:rsid w:val="00D7037C"/>
    <w:rsid w:val="00D811E8"/>
    <w:rsid w:val="00D903CA"/>
    <w:rsid w:val="00DA19E2"/>
    <w:rsid w:val="00DB6B82"/>
    <w:rsid w:val="00DC7137"/>
    <w:rsid w:val="00DC7725"/>
    <w:rsid w:val="00E00B25"/>
    <w:rsid w:val="00E2632E"/>
    <w:rsid w:val="00E338C9"/>
    <w:rsid w:val="00E83A92"/>
    <w:rsid w:val="00E8651D"/>
    <w:rsid w:val="00E938BE"/>
    <w:rsid w:val="00E94AA8"/>
    <w:rsid w:val="00E97342"/>
    <w:rsid w:val="00EB22AE"/>
    <w:rsid w:val="00EB2D85"/>
    <w:rsid w:val="00EB5E13"/>
    <w:rsid w:val="00EC281D"/>
    <w:rsid w:val="00EC6F98"/>
    <w:rsid w:val="00EE2967"/>
    <w:rsid w:val="00EE7C08"/>
    <w:rsid w:val="00EF230C"/>
    <w:rsid w:val="00EF28F5"/>
    <w:rsid w:val="00EF3584"/>
    <w:rsid w:val="00EF4177"/>
    <w:rsid w:val="00F0105B"/>
    <w:rsid w:val="00F012B9"/>
    <w:rsid w:val="00F05B10"/>
    <w:rsid w:val="00F06718"/>
    <w:rsid w:val="00F070B7"/>
    <w:rsid w:val="00F144D7"/>
    <w:rsid w:val="00F22DF8"/>
    <w:rsid w:val="00F23519"/>
    <w:rsid w:val="00F32821"/>
    <w:rsid w:val="00F42807"/>
    <w:rsid w:val="00F44E24"/>
    <w:rsid w:val="00F50A90"/>
    <w:rsid w:val="00F80822"/>
    <w:rsid w:val="00F904B1"/>
    <w:rsid w:val="00F91A88"/>
    <w:rsid w:val="00F93FCC"/>
    <w:rsid w:val="00F9792E"/>
    <w:rsid w:val="00FA32A6"/>
    <w:rsid w:val="00FA5E33"/>
    <w:rsid w:val="00FA5F00"/>
    <w:rsid w:val="00FB5239"/>
    <w:rsid w:val="00FC7CE4"/>
    <w:rsid w:val="00FE436B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3"/>
  </w:style>
  <w:style w:type="paragraph" w:styleId="1">
    <w:name w:val="heading 1"/>
    <w:basedOn w:val="a"/>
    <w:next w:val="a"/>
    <w:qFormat/>
    <w:rsid w:val="00480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qFormat/>
    <w:rsid w:val="00480773"/>
    <w:pPr>
      <w:keepNext/>
      <w:jc w:val="center"/>
      <w:outlineLvl w:val="1"/>
    </w:pPr>
    <w:rPr>
      <w:rFonts w:ascii="Fiesta" w:hAnsi="Fiesta"/>
      <w:spacing w:val="-20"/>
      <w:sz w:val="44"/>
      <w:lang w:val="uk-UA"/>
    </w:rPr>
  </w:style>
  <w:style w:type="paragraph" w:styleId="3">
    <w:name w:val="heading 3"/>
    <w:basedOn w:val="a"/>
    <w:next w:val="a"/>
    <w:qFormat/>
    <w:rsid w:val="00480773"/>
    <w:pPr>
      <w:keepNext/>
      <w:outlineLvl w:val="2"/>
    </w:pPr>
    <w:rPr>
      <w:rFonts w:ascii="Fiesta" w:hAnsi="Fiesta"/>
      <w:sz w:val="44"/>
      <w:lang w:val="uk-UA"/>
    </w:rPr>
  </w:style>
  <w:style w:type="paragraph" w:styleId="4">
    <w:name w:val="heading 4"/>
    <w:basedOn w:val="a"/>
    <w:next w:val="a"/>
    <w:qFormat/>
    <w:rsid w:val="00480773"/>
    <w:pPr>
      <w:keepNext/>
      <w:jc w:val="center"/>
      <w:outlineLvl w:val="3"/>
    </w:pPr>
    <w:rPr>
      <w:rFonts w:ascii="Arial" w:hAnsi="Arial"/>
      <w:sz w:val="28"/>
      <w:lang w:val="uk-UA"/>
    </w:rPr>
  </w:style>
  <w:style w:type="paragraph" w:styleId="5">
    <w:name w:val="heading 5"/>
    <w:basedOn w:val="a"/>
    <w:next w:val="a"/>
    <w:qFormat/>
    <w:rsid w:val="0048077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480773"/>
    <w:pPr>
      <w:keepNext/>
      <w:ind w:left="319"/>
      <w:outlineLvl w:val="5"/>
    </w:pPr>
    <w:rPr>
      <w:iCs/>
      <w:sz w:val="24"/>
      <w:lang w:val="uk-UA"/>
    </w:rPr>
  </w:style>
  <w:style w:type="paragraph" w:styleId="7">
    <w:name w:val="heading 7"/>
    <w:basedOn w:val="a"/>
    <w:next w:val="a"/>
    <w:qFormat/>
    <w:rsid w:val="00480773"/>
    <w:pPr>
      <w:keepNext/>
      <w:outlineLvl w:val="6"/>
    </w:pPr>
    <w:rPr>
      <w:sz w:val="24"/>
      <w:lang w:val="uk-UA"/>
    </w:rPr>
  </w:style>
  <w:style w:type="paragraph" w:styleId="8">
    <w:name w:val="heading 8"/>
    <w:basedOn w:val="a"/>
    <w:next w:val="a"/>
    <w:qFormat/>
    <w:rsid w:val="00480773"/>
    <w:pPr>
      <w:keepNext/>
      <w:outlineLvl w:val="7"/>
    </w:pPr>
    <w:rPr>
      <w:sz w:val="32"/>
      <w:lang w:val="uk-UA"/>
    </w:rPr>
  </w:style>
  <w:style w:type="paragraph" w:styleId="9">
    <w:name w:val="heading 9"/>
    <w:basedOn w:val="a"/>
    <w:next w:val="a"/>
    <w:qFormat/>
    <w:rsid w:val="00480773"/>
    <w:pPr>
      <w:keepNext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0773"/>
    <w:pPr>
      <w:jc w:val="center"/>
    </w:pPr>
    <w:rPr>
      <w:rFonts w:ascii="Arial" w:hAnsi="Arial"/>
      <w:sz w:val="28"/>
    </w:rPr>
  </w:style>
  <w:style w:type="character" w:styleId="a4">
    <w:name w:val="Hyperlink"/>
    <w:basedOn w:val="a0"/>
    <w:rsid w:val="00480773"/>
    <w:rPr>
      <w:color w:val="0000FF"/>
      <w:u w:val="single"/>
    </w:rPr>
  </w:style>
  <w:style w:type="paragraph" w:styleId="21">
    <w:name w:val="Body Text 2"/>
    <w:basedOn w:val="a"/>
    <w:rsid w:val="00480773"/>
    <w:rPr>
      <w:sz w:val="24"/>
      <w:lang w:val="uk-UA"/>
    </w:rPr>
  </w:style>
  <w:style w:type="paragraph" w:styleId="30">
    <w:name w:val="Body Text 3"/>
    <w:basedOn w:val="a"/>
    <w:rsid w:val="00480773"/>
    <w:pPr>
      <w:jc w:val="right"/>
    </w:pPr>
    <w:rPr>
      <w:sz w:val="28"/>
      <w:lang w:val="uk-UA"/>
    </w:rPr>
  </w:style>
  <w:style w:type="paragraph" w:styleId="2">
    <w:name w:val="List Bullet 2"/>
    <w:basedOn w:val="a"/>
    <w:autoRedefine/>
    <w:rsid w:val="00480773"/>
    <w:pPr>
      <w:numPr>
        <w:numId w:val="1"/>
      </w:numPr>
    </w:pPr>
  </w:style>
  <w:style w:type="paragraph" w:styleId="a5">
    <w:name w:val="Body Text Indent"/>
    <w:basedOn w:val="a"/>
    <w:rsid w:val="00480773"/>
    <w:pPr>
      <w:spacing w:after="120"/>
      <w:ind w:left="283"/>
    </w:pPr>
  </w:style>
  <w:style w:type="paragraph" w:styleId="a6">
    <w:name w:val="Normal Indent"/>
    <w:basedOn w:val="a"/>
    <w:rsid w:val="00480773"/>
    <w:pPr>
      <w:ind w:left="708"/>
    </w:pPr>
  </w:style>
  <w:style w:type="paragraph" w:customStyle="1" w:styleId="a7">
    <w:name w:val="Краткий обратный адрес"/>
    <w:basedOn w:val="a"/>
    <w:rsid w:val="00480773"/>
  </w:style>
  <w:style w:type="paragraph" w:styleId="22">
    <w:name w:val="Body Text Indent 2"/>
    <w:basedOn w:val="a"/>
    <w:rsid w:val="0048077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F05B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6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30EA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30EA2"/>
  </w:style>
  <w:style w:type="paragraph" w:styleId="ac">
    <w:name w:val="List Paragraph"/>
    <w:basedOn w:val="a"/>
    <w:uiPriority w:val="34"/>
    <w:qFormat/>
    <w:rsid w:val="0020173A"/>
    <w:pPr>
      <w:ind w:left="720"/>
      <w:contextualSpacing/>
    </w:pPr>
  </w:style>
  <w:style w:type="character" w:customStyle="1" w:styleId="apple-converted-space">
    <w:name w:val="apple-converted-space"/>
    <w:basedOn w:val="a0"/>
    <w:rsid w:val="004F045A"/>
  </w:style>
  <w:style w:type="paragraph" w:styleId="ad">
    <w:name w:val="header"/>
    <w:basedOn w:val="a"/>
    <w:link w:val="ae"/>
    <w:rsid w:val="00BB44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44DB"/>
  </w:style>
  <w:style w:type="paragraph" w:styleId="af">
    <w:name w:val="Normal (Web)"/>
    <w:basedOn w:val="a"/>
    <w:uiPriority w:val="99"/>
    <w:unhideWhenUsed/>
    <w:rsid w:val="00BE7C3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0">
    <w:name w:val="Strong"/>
    <w:basedOn w:val="a0"/>
    <w:uiPriority w:val="22"/>
    <w:qFormat/>
    <w:rsid w:val="00405196"/>
    <w:rPr>
      <w:b/>
      <w:bCs/>
    </w:rPr>
  </w:style>
  <w:style w:type="paragraph" w:customStyle="1" w:styleId="af1">
    <w:name w:val="Нормальний текст"/>
    <w:basedOn w:val="a"/>
    <w:rsid w:val="00E938BE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nospacing">
    <w:name w:val="nospacing"/>
    <w:basedOn w:val="a"/>
    <w:rsid w:val="00FA32A6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2914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46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2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ОБЛСПОЖИВСПІЛКА</vt:lpstr>
    </vt:vector>
  </TitlesOfParts>
  <Company>дом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ОБЛСПОЖИВСПІЛКА</dc:title>
  <dc:creator>Ряслова</dc:creator>
  <cp:lastModifiedBy>User</cp:lastModifiedBy>
  <cp:revision>45</cp:revision>
  <cp:lastPrinted>2020-06-22T07:47:00Z</cp:lastPrinted>
  <dcterms:created xsi:type="dcterms:W3CDTF">2020-03-30T12:08:00Z</dcterms:created>
  <dcterms:modified xsi:type="dcterms:W3CDTF">2022-09-01T12:12:00Z</dcterms:modified>
</cp:coreProperties>
</file>